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E40F5" w14:textId="77777777" w:rsidR="008D5373" w:rsidRDefault="00683FF8">
      <w:pPr>
        <w:spacing w:after="0"/>
      </w:pPr>
      <w:r>
        <w:rPr>
          <w:noProof/>
        </w:rPr>
        <w:drawing>
          <wp:inline distT="0" distB="0" distL="0" distR="0" wp14:anchorId="2ED5C279" wp14:editId="59925D12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EDC4F" w14:textId="77777777" w:rsidR="008D5373" w:rsidRPr="00683FF8" w:rsidRDefault="00683FF8">
      <w:pPr>
        <w:spacing w:after="0"/>
        <w:rPr>
          <w:lang w:val="ru-RU"/>
        </w:rPr>
      </w:pPr>
      <w:r w:rsidRPr="00683FF8">
        <w:rPr>
          <w:b/>
          <w:color w:val="000000"/>
          <w:sz w:val="28"/>
          <w:lang w:val="ru-RU"/>
        </w:rPr>
        <w:t>Об утверждении целевых групп лиц, подлежащих скрининговым исследованиям, а также правил, объема и периодичности проведения данных исследований</w:t>
      </w:r>
    </w:p>
    <w:p w14:paraId="3B568C5B" w14:textId="77777777" w:rsidR="008D5373" w:rsidRPr="00683FF8" w:rsidRDefault="00683FF8">
      <w:pPr>
        <w:spacing w:after="0"/>
        <w:jc w:val="both"/>
        <w:rPr>
          <w:lang w:val="ru-RU"/>
        </w:rPr>
      </w:pPr>
      <w:r w:rsidRPr="00683FF8">
        <w:rPr>
          <w:color w:val="000000"/>
          <w:sz w:val="28"/>
          <w:lang w:val="ru-RU"/>
        </w:rPr>
        <w:t xml:space="preserve">Приказ </w:t>
      </w:r>
      <w:proofErr w:type="spellStart"/>
      <w:r w:rsidRPr="00683FF8">
        <w:rPr>
          <w:color w:val="000000"/>
          <w:sz w:val="28"/>
          <w:lang w:val="ru-RU"/>
        </w:rPr>
        <w:t>и.о</w:t>
      </w:r>
      <w:proofErr w:type="spellEnd"/>
      <w:r w:rsidRPr="00683FF8">
        <w:rPr>
          <w:color w:val="000000"/>
          <w:sz w:val="28"/>
          <w:lang w:val="ru-RU"/>
        </w:rPr>
        <w:t>. Министра здравоохранения Республики Казахстан от 30 октября 2020 года № ҚР ДСМ-174/2020. Зарегистрирован в Министерстве юстиции Республики Казахстан 2 ноября 2020 года № 21572</w:t>
      </w:r>
    </w:p>
    <w:p w14:paraId="025347BE" w14:textId="77777777" w:rsidR="008D5373" w:rsidRPr="00683FF8" w:rsidRDefault="00683FF8">
      <w:pPr>
        <w:spacing w:after="0"/>
        <w:jc w:val="both"/>
        <w:rPr>
          <w:lang w:val="ru-RU"/>
        </w:rPr>
      </w:pPr>
      <w:bookmarkStart w:id="0" w:name="z4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 соответствии с пунктом 2 статьи 87 Кодекса Республики Казахстан от 7 июля 2020 года "О здоровье народа и системе здравоохранения" ПРИКАЗЫВАЮ:</w:t>
      </w:r>
    </w:p>
    <w:p w14:paraId="4FF3FED7" w14:textId="77777777" w:rsidR="008D5373" w:rsidRPr="00683FF8" w:rsidRDefault="00683FF8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1. Утвердить:</w:t>
      </w:r>
    </w:p>
    <w:p w14:paraId="5E846E80" w14:textId="77777777" w:rsidR="008D5373" w:rsidRDefault="00683FF8">
      <w:pPr>
        <w:spacing w:after="0"/>
        <w:jc w:val="both"/>
      </w:pPr>
      <w:bookmarkStart w:id="2" w:name="z6"/>
      <w:bookmarkEnd w:id="1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целевые группы лиц, подлежащих скрининговым исследованиям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;</w:t>
      </w:r>
    </w:p>
    <w:p w14:paraId="199000AA" w14:textId="77777777" w:rsidR="008D5373" w:rsidRDefault="00683FF8">
      <w:pPr>
        <w:spacing w:after="0"/>
        <w:jc w:val="both"/>
      </w:pPr>
      <w:bookmarkStart w:id="3" w:name="z7"/>
      <w:bookmarkEnd w:id="2"/>
      <w:r>
        <w:rPr>
          <w:color w:val="000000"/>
          <w:sz w:val="28"/>
        </w:rPr>
        <w:t xml:space="preserve">       </w:t>
      </w:r>
      <w:r w:rsidRPr="00683FF8">
        <w:rPr>
          <w:color w:val="000000"/>
          <w:sz w:val="28"/>
          <w:lang w:val="ru-RU"/>
        </w:rPr>
        <w:t xml:space="preserve">2) правила, объем и периодичность проведения скрининговых исследований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44763D45" w14:textId="77777777" w:rsidR="008D5373" w:rsidRPr="00683FF8" w:rsidRDefault="00683FF8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 xml:space="preserve">      </w:t>
      </w:r>
      <w:r w:rsidRPr="00683FF8">
        <w:rPr>
          <w:color w:val="000000"/>
          <w:sz w:val="28"/>
          <w:lang w:val="ru-RU"/>
        </w:rPr>
        <w:t>2. Департаменту охраны здоровья матери и ребенка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07194CCC" w14:textId="77777777" w:rsidR="008D5373" w:rsidRPr="00683FF8" w:rsidRDefault="00683FF8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70A3E195" w14:textId="77777777" w:rsidR="008D5373" w:rsidRPr="00683FF8" w:rsidRDefault="00683FF8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5A12092A" w14:textId="77777777" w:rsidR="008D5373" w:rsidRPr="00683FF8" w:rsidRDefault="00683FF8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00F669CD" w14:textId="77777777" w:rsidR="008D5373" w:rsidRPr="00683FF8" w:rsidRDefault="00683FF8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08459346" w14:textId="77777777" w:rsidR="008D5373" w:rsidRPr="00683FF8" w:rsidRDefault="00683FF8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41"/>
        <w:gridCol w:w="285"/>
      </w:tblGrid>
      <w:tr w:rsidR="008D5373" w14:paraId="1D06DAD2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14:paraId="702FA7F0" w14:textId="77777777" w:rsidR="008D5373" w:rsidRPr="00683FF8" w:rsidRDefault="00683FF8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683FF8">
              <w:rPr>
                <w:i/>
                <w:color w:val="000000"/>
                <w:sz w:val="20"/>
                <w:lang w:val="ru-RU"/>
              </w:rPr>
              <w:t xml:space="preserve"> Исполняющий обязанности</w:t>
            </w:r>
            <w:r w:rsidRPr="00683FF8">
              <w:rPr>
                <w:lang w:val="ru-RU"/>
              </w:rPr>
              <w:br/>
            </w:r>
            <w:r w:rsidRPr="00683FF8">
              <w:rPr>
                <w:i/>
                <w:color w:val="000000"/>
                <w:sz w:val="20"/>
                <w:lang w:val="ru-RU"/>
              </w:rPr>
              <w:t>министра здравоохранения</w:t>
            </w:r>
            <w:r w:rsidRPr="00683FF8">
              <w:rPr>
                <w:lang w:val="ru-RU"/>
              </w:rPr>
              <w:br/>
            </w:r>
            <w:r w:rsidRPr="00683FF8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AA0C7" w14:textId="77777777" w:rsidR="008D5373" w:rsidRDefault="00683FF8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Ғиният</w:t>
            </w:r>
            <w:proofErr w:type="spellEnd"/>
          </w:p>
        </w:tc>
      </w:tr>
      <w:tr w:rsidR="008D5373" w:rsidRPr="00024513" w14:paraId="038399E7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56CC1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9E003" w14:textId="77777777" w:rsidR="008D5373" w:rsidRPr="00683FF8" w:rsidRDefault="00683FF8">
            <w:pPr>
              <w:spacing w:after="0"/>
              <w:jc w:val="center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Приложение 1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к приказу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Исполняющий обязанности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Республики Казахстан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lastRenderedPageBreak/>
              <w:t>от 30 октября 2020 года № ҚР ДСМ-174/2020</w:t>
            </w:r>
          </w:p>
        </w:tc>
      </w:tr>
    </w:tbl>
    <w:p w14:paraId="6AB3D8FB" w14:textId="77777777" w:rsidR="008D5373" w:rsidRPr="00683FF8" w:rsidRDefault="00683FF8">
      <w:pPr>
        <w:spacing w:after="0"/>
        <w:rPr>
          <w:lang w:val="ru-RU"/>
        </w:rPr>
      </w:pPr>
      <w:bookmarkStart w:id="10" w:name="z16"/>
      <w:r w:rsidRPr="00683FF8">
        <w:rPr>
          <w:b/>
          <w:color w:val="000000"/>
          <w:lang w:val="ru-RU"/>
        </w:rPr>
        <w:lastRenderedPageBreak/>
        <w:t xml:space="preserve"> Целевые группы лиц, подлежащих скрининговым исследованиям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0"/>
        <w:gridCol w:w="5404"/>
        <w:gridCol w:w="2448"/>
        <w:gridCol w:w="1435"/>
        <w:gridCol w:w="55"/>
      </w:tblGrid>
      <w:tr w:rsidR="008D5373" w14:paraId="738F731A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1097F98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BF8BF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Целевая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28F47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скринингового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исследования</w:t>
            </w:r>
            <w:proofErr w:type="spellEnd"/>
          </w:p>
        </w:tc>
      </w:tr>
      <w:tr w:rsidR="008D5373" w:rsidRPr="00024513" w14:paraId="0D029E07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FA44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D3C89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 xml:space="preserve">Мужчины и женщины в возрасте 30-70 лет, проходящие скрининговое исследование на раннее выявление артериальной гипертонии, ишемической болезни сердца, сахарного диабета, глаукомы, </w:t>
            </w:r>
            <w:proofErr w:type="spellStart"/>
            <w:r w:rsidRPr="00683FF8">
              <w:rPr>
                <w:color w:val="000000"/>
                <w:sz w:val="20"/>
                <w:lang w:val="ru-RU"/>
              </w:rPr>
              <w:t>онкопатологии</w:t>
            </w:r>
            <w:proofErr w:type="spellEnd"/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83555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На раннее выявление поведенческих факторов риска</w:t>
            </w:r>
          </w:p>
        </w:tc>
      </w:tr>
      <w:tr w:rsidR="008D5373" w:rsidRPr="00024513" w14:paraId="3850C50A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5231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05B88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Мужчины и женщины в возрасте 40-70 лет, не состоящие на динамическом наблюдении с артериальной гипертонией, ишемической болезнью сердца и сахарным диабетом</w:t>
            </w:r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41259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На раннее выявление артериальной гипертонии, ишемической болезни сердца и сахарного диабета.</w:t>
            </w:r>
          </w:p>
        </w:tc>
      </w:tr>
      <w:tr w:rsidR="008D5373" w14:paraId="4A59EC26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3D45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6FBC7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Мужчины и женщины в возрасте 40-70 лет, не состоящие на динамическом наблюдении с глаукомой</w:t>
            </w:r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5F52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раннее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выявление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глаукомы</w:t>
            </w:r>
            <w:proofErr w:type="spellEnd"/>
          </w:p>
        </w:tc>
      </w:tr>
      <w:tr w:rsidR="008D5373" w:rsidRPr="00024513" w14:paraId="2C305BE3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53CA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3C9A1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 xml:space="preserve">Женщины в возрасте 30-70 лет, не состоящие на динамическом наблюдении </w:t>
            </w:r>
            <w:proofErr w:type="gramStart"/>
            <w:r w:rsidRPr="00683FF8">
              <w:rPr>
                <w:color w:val="000000"/>
                <w:sz w:val="20"/>
                <w:lang w:val="ru-RU"/>
              </w:rPr>
              <w:t>с злокачественными</w:t>
            </w:r>
            <w:proofErr w:type="gramEnd"/>
            <w:r w:rsidRPr="00683FF8">
              <w:rPr>
                <w:color w:val="000000"/>
                <w:sz w:val="20"/>
                <w:lang w:val="ru-RU"/>
              </w:rPr>
              <w:t xml:space="preserve"> новообразованиями шейки матки</w:t>
            </w:r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AD093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На раннее выявление рака шейки матки</w:t>
            </w:r>
          </w:p>
        </w:tc>
      </w:tr>
      <w:tr w:rsidR="008D5373" w:rsidRPr="00024513" w14:paraId="6720F026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1EE0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659B7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 xml:space="preserve">Женщины в возрасте 40-70 лет, не состоящие на динамическом наблюдении </w:t>
            </w:r>
            <w:proofErr w:type="gramStart"/>
            <w:r w:rsidRPr="00683FF8">
              <w:rPr>
                <w:color w:val="000000"/>
                <w:sz w:val="20"/>
                <w:lang w:val="ru-RU"/>
              </w:rPr>
              <w:t>с злокачественными</w:t>
            </w:r>
            <w:proofErr w:type="gramEnd"/>
            <w:r w:rsidRPr="00683FF8">
              <w:rPr>
                <w:color w:val="000000"/>
                <w:sz w:val="20"/>
                <w:lang w:val="ru-RU"/>
              </w:rPr>
              <w:t xml:space="preserve"> новообразованиями молочной железы</w:t>
            </w:r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C9806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На раннее выявление рака молочной железы</w:t>
            </w:r>
          </w:p>
        </w:tc>
      </w:tr>
      <w:tr w:rsidR="008D5373" w:rsidRPr="00024513" w14:paraId="59307809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9D71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C8B49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Мужчины и женщины в возрасте 50-70 лет, не состоящие на динамическом наблюдении с доброкачественными и злокачественными новообразованиями толстой кишки</w:t>
            </w:r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81668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 xml:space="preserve">На раннее выявление </w:t>
            </w:r>
            <w:proofErr w:type="spellStart"/>
            <w:r w:rsidRPr="00683FF8">
              <w:rPr>
                <w:color w:val="000000"/>
                <w:sz w:val="20"/>
                <w:lang w:val="ru-RU"/>
              </w:rPr>
              <w:t>колоректального</w:t>
            </w:r>
            <w:proofErr w:type="spellEnd"/>
            <w:r w:rsidRPr="00683FF8">
              <w:rPr>
                <w:color w:val="000000"/>
                <w:sz w:val="20"/>
                <w:lang w:val="ru-RU"/>
              </w:rPr>
              <w:t xml:space="preserve"> рака</w:t>
            </w:r>
          </w:p>
        </w:tc>
      </w:tr>
      <w:tr w:rsidR="008D5373" w:rsidRPr="00024513" w14:paraId="71ADB6CB" w14:textId="77777777">
        <w:trPr>
          <w:trHeight w:val="30"/>
          <w:tblCellSpacing w:w="0" w:type="auto"/>
        </w:trPr>
        <w:tc>
          <w:tcPr>
            <w:tcW w:w="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9CC7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07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8084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Группы риска:1) медицинские работники:- организаций службы крови, проводящие инвазивные процедуры, участвующие в переработке крови; занимающиеся гемодиализом; - хирургического, стоматологического, гинекологического, акушерского, гематологического профилей, также проводящие инвазивные методы диагностики и лечения; - клинических, иммунологических, вирусологических, бактериологических, паразитологических лабораторий;2) лица, поступающие на плановые и экстренные оперативные вмешательства;3) пациенты центров и отделений гемодиализа, гематологии, онкологии, трансплантации, сердечно-сосудистой и легочной хирургии;4) пациенты, получающие гемотрансфузии, трансплантацию и пересадку органов (части органов), тканей, половых, фетальных, стволовых клеток и биологических материалов;5) беременные женщины;6) лица из ключевых групп населения, которые подвергаются повышенному риску заражения ВИЧ-инфекцией в силу особенностей образа жизни</w:t>
            </w:r>
          </w:p>
        </w:tc>
        <w:tc>
          <w:tcPr>
            <w:tcW w:w="9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023E5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На раннее выявление вирусных гепатитов В и С</w:t>
            </w:r>
          </w:p>
        </w:tc>
      </w:tr>
      <w:tr w:rsidR="008D5373" w:rsidRPr="00024513" w14:paraId="2832990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A8934" w14:textId="77777777" w:rsidR="008D5373" w:rsidRPr="00683FF8" w:rsidRDefault="00683FF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E593F" w14:textId="77777777" w:rsidR="008D5373" w:rsidRPr="00683FF8" w:rsidRDefault="008D5373">
            <w:pPr>
              <w:rPr>
                <w:lang w:val="ru-RU"/>
              </w:rPr>
            </w:pPr>
          </w:p>
        </w:tc>
      </w:tr>
      <w:tr w:rsidR="008D5373" w:rsidRPr="00024513" w14:paraId="64B9C82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69FC1" w14:textId="77777777" w:rsidR="008D5373" w:rsidRPr="00683FF8" w:rsidRDefault="00683FF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B77A5" w14:textId="77777777" w:rsidR="008D5373" w:rsidRPr="00683FF8" w:rsidRDefault="00683FF8">
            <w:pPr>
              <w:spacing w:after="0"/>
              <w:jc w:val="center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Приложение 2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к приказу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Исполняющий обязанности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lastRenderedPageBreak/>
              <w:t>Республики Казахстан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от 30 октября 2020 года № ҚР ДСМ-174/2020</w:t>
            </w:r>
          </w:p>
        </w:tc>
      </w:tr>
    </w:tbl>
    <w:p w14:paraId="4641ABB5" w14:textId="77777777" w:rsidR="008D5373" w:rsidRPr="00683FF8" w:rsidRDefault="00683FF8">
      <w:pPr>
        <w:spacing w:after="0"/>
        <w:rPr>
          <w:lang w:val="ru-RU"/>
        </w:rPr>
      </w:pPr>
      <w:bookmarkStart w:id="11" w:name="z18"/>
      <w:r w:rsidRPr="00683FF8">
        <w:rPr>
          <w:b/>
          <w:color w:val="000000"/>
          <w:lang w:val="ru-RU"/>
        </w:rPr>
        <w:lastRenderedPageBreak/>
        <w:t xml:space="preserve"> Правила, объем и периодичность проведения скрининговых исследований </w:t>
      </w:r>
    </w:p>
    <w:p w14:paraId="60652986" w14:textId="77777777" w:rsidR="008D5373" w:rsidRPr="00683FF8" w:rsidRDefault="00683FF8">
      <w:pPr>
        <w:spacing w:after="0"/>
        <w:rPr>
          <w:lang w:val="ru-RU"/>
        </w:rPr>
      </w:pPr>
      <w:bookmarkStart w:id="12" w:name="z19"/>
      <w:bookmarkEnd w:id="11"/>
      <w:r w:rsidRPr="00683FF8">
        <w:rPr>
          <w:b/>
          <w:color w:val="000000"/>
          <w:lang w:val="ru-RU"/>
        </w:rPr>
        <w:t xml:space="preserve"> Глава 1. Общие положения</w:t>
      </w:r>
    </w:p>
    <w:p w14:paraId="23F6F3A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" w:name="z20"/>
      <w:bookmarkEnd w:id="12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1. Настоящие правила, объем и периодичность проведения скрининговых исследований (далее – Правила) разработаны в соответствии с пунктом 2 статьи 87 Кодекса Республики Казахстан от 7 июля 2020 года "О здоровье народа и системе здравоохранения" (далее – Кодекс) и определяют порядок, объем и периодичность проведения скрининговых исследований. </w:t>
      </w:r>
    </w:p>
    <w:p w14:paraId="53EE8F82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" w:name="z21"/>
      <w:bookmarkEnd w:id="1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2. Термины и определения, используемые в настоящем приказе:</w:t>
      </w:r>
    </w:p>
    <w:p w14:paraId="0204446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" w:name="z22"/>
      <w:bookmarkEnd w:id="1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терминологическая система </w:t>
      </w:r>
      <w:proofErr w:type="spellStart"/>
      <w:r w:rsidRPr="00683FF8">
        <w:rPr>
          <w:color w:val="000000"/>
          <w:sz w:val="28"/>
          <w:lang w:val="ru-RU"/>
        </w:rPr>
        <w:t>Бетесда</w:t>
      </w:r>
      <w:proofErr w:type="spellEnd"/>
      <w:r w:rsidRPr="00683FF8">
        <w:rPr>
          <w:color w:val="000000"/>
          <w:sz w:val="28"/>
          <w:lang w:val="ru-RU"/>
        </w:rPr>
        <w:t xml:space="preserve"> – стандартизация результата цитологического исследования;</w:t>
      </w:r>
    </w:p>
    <w:p w14:paraId="78C0AC2E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" w:name="z23"/>
      <w:bookmarkEnd w:id="1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динамическое наблюдение – систематическое наблюдение за состоянием здоровья пациента, а также оказание необходимой медицинской помощи по результатам данного наблюдения;</w:t>
      </w:r>
    </w:p>
    <w:p w14:paraId="129A6A9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" w:name="z24"/>
      <w:bookmarkEnd w:id="1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медицинская информационная система (далее – МИС) — информационная система, обеспечивающая ведение процессов субъектов здравоохранения в электронном формате;</w:t>
      </w:r>
    </w:p>
    <w:p w14:paraId="48F7A91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" w:name="z25"/>
      <w:bookmarkEnd w:id="17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шкала оценки суммарного сердечно-сосудистого риска – шкала оценки риска смертельного сердечно-сосудистого заболевания ближайших 10 лет (далее – шкала </w:t>
      </w:r>
      <w:r>
        <w:rPr>
          <w:color w:val="000000"/>
          <w:sz w:val="28"/>
        </w:rPr>
        <w:t>SCORE</w:t>
      </w:r>
      <w:r w:rsidRPr="00683FF8">
        <w:rPr>
          <w:color w:val="000000"/>
          <w:sz w:val="28"/>
          <w:lang w:val="ru-RU"/>
        </w:rPr>
        <w:t xml:space="preserve">); </w:t>
      </w:r>
    </w:p>
    <w:p w14:paraId="601E1AA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" w:name="z26"/>
      <w:bookmarkEnd w:id="1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5) индекс Кетле – показатель оценки гармоничности физического развития организма, соотношение массы тела к росту;</w:t>
      </w:r>
    </w:p>
    <w:p w14:paraId="7DF1C0A6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" w:name="z27"/>
      <w:bookmarkEnd w:id="1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6) классификация системы анализа и протоколирования результатов лучевых исследований молочной железы – стандартизация описаний </w:t>
      </w:r>
      <w:proofErr w:type="spellStart"/>
      <w:r w:rsidRPr="00683FF8">
        <w:rPr>
          <w:color w:val="000000"/>
          <w:sz w:val="28"/>
          <w:lang w:val="ru-RU"/>
        </w:rPr>
        <w:t>маммографических</w:t>
      </w:r>
      <w:proofErr w:type="spellEnd"/>
      <w:r w:rsidRPr="00683FF8">
        <w:rPr>
          <w:color w:val="000000"/>
          <w:sz w:val="28"/>
          <w:lang w:val="ru-RU"/>
        </w:rPr>
        <w:t xml:space="preserve"> исследований (далее – классификация </w:t>
      </w:r>
      <w:r>
        <w:rPr>
          <w:color w:val="000000"/>
          <w:sz w:val="28"/>
        </w:rPr>
        <w:t>BI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683FF8">
        <w:rPr>
          <w:color w:val="000000"/>
          <w:sz w:val="28"/>
          <w:lang w:val="ru-RU"/>
        </w:rPr>
        <w:t>).</w:t>
      </w:r>
    </w:p>
    <w:p w14:paraId="3E7898CA" w14:textId="77777777" w:rsidR="008D5373" w:rsidRPr="00683FF8" w:rsidRDefault="00683FF8">
      <w:pPr>
        <w:spacing w:after="0"/>
        <w:rPr>
          <w:lang w:val="ru-RU"/>
        </w:rPr>
      </w:pPr>
      <w:bookmarkStart w:id="21" w:name="z28"/>
      <w:bookmarkEnd w:id="20"/>
      <w:r w:rsidRPr="00683FF8">
        <w:rPr>
          <w:b/>
          <w:color w:val="000000"/>
          <w:lang w:val="ru-RU"/>
        </w:rPr>
        <w:t xml:space="preserve"> Глава 2. Порядок проведения скрининговых исследований</w:t>
      </w:r>
    </w:p>
    <w:p w14:paraId="338A5A38" w14:textId="77777777" w:rsidR="008D5373" w:rsidRDefault="00683FF8">
      <w:pPr>
        <w:spacing w:after="0"/>
      </w:pPr>
      <w:bookmarkStart w:id="22" w:name="z29"/>
      <w:bookmarkEnd w:id="21"/>
      <w:r w:rsidRPr="00683FF8">
        <w:rPr>
          <w:b/>
          <w:color w:val="000000"/>
          <w:lang w:val="ru-RU"/>
        </w:rPr>
        <w:t xml:space="preserve"> Параграф 1. </w:t>
      </w:r>
      <w:proofErr w:type="spellStart"/>
      <w:r>
        <w:rPr>
          <w:b/>
          <w:color w:val="000000"/>
        </w:rPr>
        <w:t>Общий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порядок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проведения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скрининговых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исследований</w:t>
      </w:r>
      <w:proofErr w:type="spellEnd"/>
    </w:p>
    <w:p w14:paraId="5DB3F234" w14:textId="77777777" w:rsidR="008D5373" w:rsidRPr="00683FF8" w:rsidRDefault="00683FF8">
      <w:pPr>
        <w:spacing w:after="0"/>
        <w:jc w:val="both"/>
        <w:rPr>
          <w:lang w:val="ru-RU"/>
        </w:rPr>
      </w:pPr>
      <w:bookmarkStart w:id="23" w:name="z30"/>
      <w:bookmarkEnd w:id="22"/>
      <w:r>
        <w:rPr>
          <w:color w:val="000000"/>
          <w:sz w:val="28"/>
        </w:rPr>
        <w:t xml:space="preserve">       </w:t>
      </w:r>
      <w:r w:rsidRPr="00683FF8">
        <w:rPr>
          <w:color w:val="000000"/>
          <w:sz w:val="28"/>
          <w:lang w:val="ru-RU"/>
        </w:rPr>
        <w:t xml:space="preserve">3. Скрининговые исследования с последующим динамическим наблюдением и оздоровлением осуществляют организации, оказывающие амбулаторно-поликлиническую помощь (далее – организации АПП), в том числе первично медико-санитарную помощь (далее – организации ПМСП). </w:t>
      </w:r>
    </w:p>
    <w:p w14:paraId="5B5FA941" w14:textId="77777777" w:rsidR="008D5373" w:rsidRPr="00683FF8" w:rsidRDefault="00683FF8">
      <w:pPr>
        <w:spacing w:after="0"/>
        <w:jc w:val="both"/>
        <w:rPr>
          <w:lang w:val="ru-RU"/>
        </w:rPr>
      </w:pPr>
      <w:bookmarkStart w:id="24" w:name="z31"/>
      <w:bookmarkEnd w:id="2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для городского населения – организации АПП независимо от форм собственности;</w:t>
      </w:r>
    </w:p>
    <w:p w14:paraId="7FECFFD2" w14:textId="77777777" w:rsidR="008D5373" w:rsidRPr="00683FF8" w:rsidRDefault="00683FF8">
      <w:pPr>
        <w:spacing w:after="0"/>
        <w:jc w:val="both"/>
        <w:rPr>
          <w:lang w:val="ru-RU"/>
        </w:rPr>
      </w:pPr>
      <w:bookmarkStart w:id="25" w:name="z32"/>
      <w:bookmarkEnd w:id="2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для сельского населения – медицинские пункты, фельдшерско-акушерские пункты, врачебные амбулатории, районные поликлиники независимо от форм собственности, с использованием передвижных медицинских комплексов на базе специального автотранспорта и железнодорожного транспорта (поезд).</w:t>
      </w:r>
    </w:p>
    <w:p w14:paraId="421F19FE" w14:textId="77777777" w:rsidR="008D5373" w:rsidRPr="00683FF8" w:rsidRDefault="00683FF8">
      <w:pPr>
        <w:spacing w:after="0"/>
        <w:jc w:val="both"/>
        <w:rPr>
          <w:lang w:val="ru-RU"/>
        </w:rPr>
      </w:pPr>
      <w:bookmarkStart w:id="26" w:name="z33"/>
      <w:bookmarkEnd w:id="25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4. Для проведения скрининговых исследований организации АПП:</w:t>
      </w:r>
    </w:p>
    <w:p w14:paraId="3E35051B" w14:textId="77777777" w:rsidR="008D5373" w:rsidRPr="00683FF8" w:rsidRDefault="00683FF8">
      <w:pPr>
        <w:spacing w:after="0"/>
        <w:jc w:val="both"/>
        <w:rPr>
          <w:lang w:val="ru-RU"/>
        </w:rPr>
      </w:pPr>
      <w:bookmarkStart w:id="27" w:name="z34"/>
      <w:bookmarkEnd w:id="2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формируют целевые группы лиц, подлежащих скрининговым исследованиям, из числа прикрепленного к медицинской организации населения;</w:t>
      </w:r>
    </w:p>
    <w:p w14:paraId="1311C2DD" w14:textId="77777777" w:rsidR="008D5373" w:rsidRPr="00683FF8" w:rsidRDefault="00683FF8">
      <w:pPr>
        <w:spacing w:after="0"/>
        <w:jc w:val="both"/>
        <w:rPr>
          <w:lang w:val="ru-RU"/>
        </w:rPr>
      </w:pPr>
      <w:bookmarkStart w:id="28" w:name="z35"/>
      <w:bookmarkEnd w:id="2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обеспечивают преемственность с профильными медицинскими организациями для проведения данных исследований;</w:t>
      </w:r>
    </w:p>
    <w:p w14:paraId="2B6D5AE6" w14:textId="77777777" w:rsidR="008D5373" w:rsidRPr="00683FF8" w:rsidRDefault="00683FF8">
      <w:pPr>
        <w:spacing w:after="0"/>
        <w:jc w:val="both"/>
        <w:rPr>
          <w:lang w:val="ru-RU"/>
        </w:rPr>
      </w:pPr>
      <w:bookmarkStart w:id="29" w:name="z36"/>
      <w:bookmarkEnd w:id="2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информируют население о необходимости прохождения скрининговых исследований;</w:t>
      </w:r>
    </w:p>
    <w:p w14:paraId="1D44EF64" w14:textId="77777777" w:rsidR="008D5373" w:rsidRPr="00683FF8" w:rsidRDefault="00683FF8">
      <w:pPr>
        <w:spacing w:after="0"/>
        <w:jc w:val="both"/>
        <w:rPr>
          <w:lang w:val="ru-RU"/>
        </w:rPr>
      </w:pPr>
      <w:bookmarkStart w:id="30" w:name="z37"/>
      <w:bookmarkEnd w:id="2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вносят данные о прохождении скрининговых исследований в МИС;</w:t>
      </w:r>
    </w:p>
    <w:p w14:paraId="78A08DE4" w14:textId="77777777" w:rsidR="008D5373" w:rsidRPr="00683FF8" w:rsidRDefault="00683FF8">
      <w:pPr>
        <w:spacing w:after="0"/>
        <w:jc w:val="both"/>
        <w:rPr>
          <w:lang w:val="ru-RU"/>
        </w:rPr>
      </w:pPr>
      <w:bookmarkStart w:id="31" w:name="z38"/>
      <w:bookmarkEnd w:id="3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5) проводят ежемесячный анализ проведенных скрининговых исследований с предоставлением информации в местные органы государственного управления здравоохранением до 5 числа месяца, следующим за отчетным.</w:t>
      </w:r>
    </w:p>
    <w:p w14:paraId="4270575E" w14:textId="77777777" w:rsidR="008D5373" w:rsidRPr="00683FF8" w:rsidRDefault="00683FF8">
      <w:pPr>
        <w:spacing w:after="0"/>
        <w:jc w:val="both"/>
        <w:rPr>
          <w:lang w:val="ru-RU"/>
        </w:rPr>
      </w:pPr>
      <w:bookmarkStart w:id="32" w:name="z39"/>
      <w:bookmarkEnd w:id="3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5. Скрининговые исследования не проводятся лицам, находящимся на динамическом наблюдении, по профилю заболевания которого проводится скрининговое исследование.</w:t>
      </w:r>
    </w:p>
    <w:p w14:paraId="6AD48E95" w14:textId="77777777" w:rsidR="008D5373" w:rsidRPr="00683FF8" w:rsidRDefault="00683FF8">
      <w:pPr>
        <w:spacing w:after="0"/>
        <w:jc w:val="both"/>
        <w:rPr>
          <w:lang w:val="ru-RU"/>
        </w:rPr>
      </w:pPr>
      <w:bookmarkStart w:id="33" w:name="z40"/>
      <w:bookmarkEnd w:id="3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6. Проведение скрининговых исследований включает: подготовительный этап, этап осмотра и (или) исследования, заключительный этап.</w:t>
      </w:r>
    </w:p>
    <w:p w14:paraId="776ED75F" w14:textId="77777777" w:rsidR="008D5373" w:rsidRPr="00683FF8" w:rsidRDefault="00683FF8">
      <w:pPr>
        <w:spacing w:after="0"/>
        <w:jc w:val="both"/>
        <w:rPr>
          <w:lang w:val="ru-RU"/>
        </w:rPr>
      </w:pPr>
      <w:bookmarkStart w:id="34" w:name="z41"/>
      <w:bookmarkEnd w:id="33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7. Подготовительный этап осуществляется средним медицинским персоналом в организациях АПП: медицинский пункт, фельдшерско-акушерский пункт, районная, городская поликлиника включает: </w:t>
      </w:r>
    </w:p>
    <w:p w14:paraId="7249516B" w14:textId="77777777" w:rsidR="008D5373" w:rsidRPr="00683FF8" w:rsidRDefault="00683FF8">
      <w:pPr>
        <w:spacing w:after="0"/>
        <w:jc w:val="both"/>
        <w:rPr>
          <w:lang w:val="ru-RU"/>
        </w:rPr>
      </w:pPr>
      <w:bookmarkStart w:id="35" w:name="z42"/>
      <w:bookmarkEnd w:id="3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ежегодное формирование и составление списка целевых групп, подлежащих скрининговым исследованиям в предстоящем году, до 15 ноября календарного года с последующей ежемесячной коррекцией целевых групп;</w:t>
      </w:r>
    </w:p>
    <w:p w14:paraId="01C56418" w14:textId="77777777" w:rsidR="008D5373" w:rsidRPr="00683FF8" w:rsidRDefault="00683FF8">
      <w:pPr>
        <w:spacing w:after="0"/>
        <w:jc w:val="both"/>
        <w:rPr>
          <w:lang w:val="ru-RU"/>
        </w:rPr>
      </w:pPr>
      <w:bookmarkStart w:id="36" w:name="z43"/>
      <w:bookmarkEnd w:id="3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оповещение целевых групп населения о необходимости и условиях прохождения скрининговых исследований;</w:t>
      </w:r>
    </w:p>
    <w:p w14:paraId="0C9DA7B1" w14:textId="77777777" w:rsidR="008D5373" w:rsidRPr="00683FF8" w:rsidRDefault="00683FF8">
      <w:pPr>
        <w:spacing w:after="0"/>
        <w:jc w:val="both"/>
        <w:rPr>
          <w:lang w:val="ru-RU"/>
        </w:rPr>
      </w:pPr>
      <w:bookmarkStart w:id="37" w:name="z44"/>
      <w:bookmarkEnd w:id="36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приглашение целевой группы населения на скрининговое исследование; </w:t>
      </w:r>
    </w:p>
    <w:p w14:paraId="1736E2E9" w14:textId="77777777" w:rsidR="008D5373" w:rsidRPr="00683FF8" w:rsidRDefault="00683FF8">
      <w:pPr>
        <w:spacing w:after="0"/>
        <w:jc w:val="both"/>
        <w:rPr>
          <w:lang w:val="ru-RU"/>
        </w:rPr>
      </w:pPr>
      <w:bookmarkStart w:id="38" w:name="z45"/>
      <w:bookmarkEnd w:id="3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обеспечение своевременного прохождения скринингового исследования целевыми группами населения.</w:t>
      </w:r>
    </w:p>
    <w:p w14:paraId="2FABB231" w14:textId="77777777" w:rsidR="008D5373" w:rsidRPr="00683FF8" w:rsidRDefault="00683FF8">
      <w:pPr>
        <w:spacing w:after="0"/>
        <w:jc w:val="both"/>
        <w:rPr>
          <w:lang w:val="ru-RU"/>
        </w:rPr>
      </w:pPr>
      <w:bookmarkStart w:id="39" w:name="z46"/>
      <w:bookmarkEnd w:id="38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8. Этап осмотра проводится в соответствии с порядком проведения скрининговых исследований согласно параграфам 2-8 настоящих Правил.</w:t>
      </w:r>
    </w:p>
    <w:p w14:paraId="68DFDD2C" w14:textId="77777777" w:rsidR="008D5373" w:rsidRPr="00683FF8" w:rsidRDefault="00683FF8">
      <w:pPr>
        <w:spacing w:after="0"/>
        <w:jc w:val="both"/>
        <w:rPr>
          <w:lang w:val="ru-RU"/>
        </w:rPr>
      </w:pPr>
      <w:bookmarkStart w:id="40" w:name="z47"/>
      <w:bookmarkEnd w:id="3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9. 6. Средний медицинский работник или ответственное лицо организации ПМСП по результатам проведенного скринингового исследования сверяет список пациентов целевой группы, приглашенных на обследование, прошедших скрининговое исследование и направленных на дообследование. Направление вводится в МИС и передается посредством информационного взаимодействия.</w:t>
      </w:r>
    </w:p>
    <w:p w14:paraId="6F34E199" w14:textId="77777777" w:rsidR="008D5373" w:rsidRPr="00683FF8" w:rsidRDefault="00683FF8">
      <w:pPr>
        <w:spacing w:after="0"/>
        <w:jc w:val="both"/>
        <w:rPr>
          <w:lang w:val="ru-RU"/>
        </w:rPr>
      </w:pPr>
      <w:bookmarkStart w:id="41" w:name="z48"/>
      <w:bookmarkEnd w:id="4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10. Заключительный этап скрининговых исследований включает дообследование и постановку на динамическое наблюдение лиц с выявленной </w:t>
      </w:r>
      <w:r w:rsidRPr="00683FF8">
        <w:rPr>
          <w:color w:val="000000"/>
          <w:sz w:val="28"/>
          <w:lang w:val="ru-RU"/>
        </w:rPr>
        <w:lastRenderedPageBreak/>
        <w:t>патологией, завершение заполнения данных в МИС. На данном этапе врач или ответственное лицо организации АПП вносит результаты скринингового исследования с выделением факторов риска (поведенческих, биологических), заключительного диагноза в МИС, дает рекомендации по дообследованию, наблюдению.</w:t>
      </w:r>
    </w:p>
    <w:p w14:paraId="5ABF8F6F" w14:textId="77777777" w:rsidR="008D5373" w:rsidRPr="00683FF8" w:rsidRDefault="00683FF8">
      <w:pPr>
        <w:spacing w:after="0"/>
        <w:jc w:val="both"/>
        <w:rPr>
          <w:lang w:val="ru-RU"/>
        </w:rPr>
      </w:pPr>
      <w:bookmarkStart w:id="42" w:name="z49"/>
      <w:bookmarkEnd w:id="4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11. По окончании скринингового исследования врач или ответственное лицо организации АПП с учетом заключения профильных специалистов и лабораторно-диагностических исследований определяет следующие группы динамического наблюдения:</w:t>
      </w:r>
    </w:p>
    <w:p w14:paraId="01EE820D" w14:textId="77777777" w:rsidR="008D5373" w:rsidRPr="00683FF8" w:rsidRDefault="00683FF8">
      <w:pPr>
        <w:spacing w:after="0"/>
        <w:jc w:val="both"/>
        <w:rPr>
          <w:lang w:val="ru-RU"/>
        </w:rPr>
      </w:pPr>
      <w:bookmarkStart w:id="43" w:name="z50"/>
      <w:bookmarkEnd w:id="42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1А группа – здоровые без факторов риска: лица, не предъявляющие никаких жалоб и у которых в анамнезе и во время осмотра не выявлены хронические заболевания, факторы риска или нарушения функций отдельных органов и систем; </w:t>
      </w:r>
    </w:p>
    <w:p w14:paraId="35FFCF57" w14:textId="77777777" w:rsidR="008D5373" w:rsidRPr="00683FF8" w:rsidRDefault="00683FF8">
      <w:pPr>
        <w:spacing w:after="0"/>
        <w:jc w:val="both"/>
        <w:rPr>
          <w:lang w:val="ru-RU"/>
        </w:rPr>
      </w:pPr>
      <w:bookmarkStart w:id="44" w:name="z51"/>
      <w:bookmarkEnd w:id="43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1Б группа – здоровые с факторами риска: лица с выявленными факторами риска, пограничными состояниями, нуждающиеся в наблюдении и профилактическом вмешательстве (лица, у которых выявлены незначительные отклонения от установленных границ нормы в величинах артериального давления и прочих физиологических характеристик, не влияющие на функциональную деятельность организма); </w:t>
      </w:r>
    </w:p>
    <w:p w14:paraId="31C2134D" w14:textId="77777777" w:rsidR="008D5373" w:rsidRPr="00683FF8" w:rsidRDefault="00683FF8">
      <w:pPr>
        <w:spacing w:after="0"/>
        <w:jc w:val="both"/>
        <w:rPr>
          <w:lang w:val="ru-RU"/>
        </w:rPr>
      </w:pPr>
      <w:bookmarkStart w:id="45" w:name="z52"/>
      <w:bookmarkEnd w:id="44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2 группа – практически здоровые: лица, имеющие в анамнезе острое и хроническое заболевание без обострений в течение последних 2 лет; </w:t>
      </w:r>
    </w:p>
    <w:p w14:paraId="7D6B4184" w14:textId="77777777" w:rsidR="008D5373" w:rsidRPr="00683FF8" w:rsidRDefault="00683FF8">
      <w:pPr>
        <w:spacing w:after="0"/>
        <w:jc w:val="both"/>
        <w:rPr>
          <w:lang w:val="ru-RU"/>
        </w:rPr>
      </w:pPr>
      <w:bookmarkStart w:id="46" w:name="z53"/>
      <w:bookmarkEnd w:id="45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3 группа – больные: лица, нуждающиеся в динамическом наблюдении, лечении и оздоровлении. </w:t>
      </w:r>
    </w:p>
    <w:p w14:paraId="16BD6F46" w14:textId="77777777" w:rsidR="008D5373" w:rsidRPr="00683FF8" w:rsidRDefault="00683FF8">
      <w:pPr>
        <w:spacing w:after="0"/>
        <w:jc w:val="both"/>
        <w:rPr>
          <w:lang w:val="ru-RU"/>
        </w:rPr>
      </w:pPr>
      <w:bookmarkStart w:id="47" w:name="z54"/>
      <w:bookmarkEnd w:id="4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12. Здоровые (1А, 1Б группы) и практически здоровые (2 группа) лица проходят:</w:t>
      </w:r>
    </w:p>
    <w:p w14:paraId="7C628FE4" w14:textId="77777777" w:rsidR="008D5373" w:rsidRPr="00683FF8" w:rsidRDefault="00683FF8">
      <w:pPr>
        <w:spacing w:after="0"/>
        <w:jc w:val="both"/>
        <w:rPr>
          <w:lang w:val="ru-RU"/>
        </w:rPr>
      </w:pPr>
      <w:bookmarkStart w:id="48" w:name="z55"/>
      <w:bookmarkEnd w:id="4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последующее скрининговое исследование в организации АПП согласно периодичности соответствующего скринингового исследования;</w:t>
      </w:r>
    </w:p>
    <w:p w14:paraId="6C371842" w14:textId="77777777" w:rsidR="008D5373" w:rsidRPr="00683FF8" w:rsidRDefault="00683FF8">
      <w:pPr>
        <w:spacing w:after="0"/>
        <w:jc w:val="both"/>
        <w:rPr>
          <w:lang w:val="ru-RU"/>
        </w:rPr>
      </w:pPr>
      <w:bookmarkStart w:id="49" w:name="z56"/>
      <w:bookmarkEnd w:id="4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оздоровление в кабинете здорового образа жизни, школе по профилю заболеваний организаций АПП и службы здорового образа жизни.</w:t>
      </w:r>
    </w:p>
    <w:p w14:paraId="18AA94B0" w14:textId="77777777" w:rsidR="008D5373" w:rsidRPr="00683FF8" w:rsidRDefault="00683FF8">
      <w:pPr>
        <w:spacing w:after="0"/>
        <w:jc w:val="both"/>
        <w:rPr>
          <w:lang w:val="ru-RU"/>
        </w:rPr>
      </w:pPr>
      <w:bookmarkStart w:id="50" w:name="z57"/>
      <w:bookmarkEnd w:id="49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13. Выявленные в ходе осмотров лица с хроническими заболеваниями подлежат учету и динамическому наблюдению согласно перечню хронических заболеваний, подлежащих динамическому наблюдению, утвержденному в соответствии со статьей 88 Кодекса с последующим проведением комплекса лечебно-профилактических мероприятий, направленных на восстановление, оздоровление и укрепление здоровья. При выявлении острых заболеваний проводится обследование, лечение с последующей оценкой состояния здоровья до полного выздоровления.</w:t>
      </w:r>
    </w:p>
    <w:p w14:paraId="6316EF63" w14:textId="77777777" w:rsidR="008D5373" w:rsidRPr="00683FF8" w:rsidRDefault="00683FF8">
      <w:pPr>
        <w:spacing w:after="0"/>
        <w:jc w:val="both"/>
        <w:rPr>
          <w:lang w:val="ru-RU"/>
        </w:rPr>
      </w:pPr>
      <w:bookmarkStart w:id="51" w:name="z58"/>
      <w:bookmarkEnd w:id="50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14. Лица, которым проводились скрининговые исследования, информируются врачом или ответственным лицом организации АПП о результатах обследования с выдачей соответствующих рекомендаций.</w:t>
      </w:r>
    </w:p>
    <w:p w14:paraId="01EAA5CD" w14:textId="77777777" w:rsidR="008D5373" w:rsidRPr="00683FF8" w:rsidRDefault="00683FF8">
      <w:pPr>
        <w:spacing w:after="0"/>
        <w:rPr>
          <w:lang w:val="ru-RU"/>
        </w:rPr>
      </w:pPr>
      <w:bookmarkStart w:id="52" w:name="z59"/>
      <w:bookmarkEnd w:id="51"/>
      <w:r w:rsidRPr="00683FF8">
        <w:rPr>
          <w:b/>
          <w:color w:val="000000"/>
          <w:lang w:val="ru-RU"/>
        </w:rPr>
        <w:t xml:space="preserve"> Параграф 2. Порядок проведения скрининговых исследований на раннее выявление поведенческих факторов риска</w:t>
      </w:r>
    </w:p>
    <w:p w14:paraId="21E74E1D" w14:textId="77777777" w:rsidR="008D5373" w:rsidRPr="00683FF8" w:rsidRDefault="00683FF8">
      <w:pPr>
        <w:spacing w:after="0"/>
        <w:jc w:val="both"/>
        <w:rPr>
          <w:lang w:val="ru-RU"/>
        </w:rPr>
      </w:pPr>
      <w:bookmarkStart w:id="53" w:name="z60"/>
      <w:bookmarkEnd w:id="5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15. На этапе осмотра на раннее выявление поведенческих факторов риска (избыточная масса тела, ожирение, физическая активность, курение, потребление алкоголя в опасных дозах) исследуются все лица целевых групп на раннее выявление артериальной гипертонии, ишемической болезни сердца, сахарного диабета, глаукомы, </w:t>
      </w:r>
      <w:proofErr w:type="spellStart"/>
      <w:r w:rsidRPr="00683FF8">
        <w:rPr>
          <w:color w:val="000000"/>
          <w:sz w:val="28"/>
          <w:lang w:val="ru-RU"/>
        </w:rPr>
        <w:t>онкопатологии</w:t>
      </w:r>
      <w:proofErr w:type="spellEnd"/>
      <w:r w:rsidRPr="00683FF8">
        <w:rPr>
          <w:color w:val="000000"/>
          <w:sz w:val="28"/>
          <w:lang w:val="ru-RU"/>
        </w:rPr>
        <w:t>.</w:t>
      </w:r>
    </w:p>
    <w:p w14:paraId="41AC818F" w14:textId="77777777" w:rsidR="008D5373" w:rsidRPr="00683FF8" w:rsidRDefault="00683FF8">
      <w:pPr>
        <w:spacing w:after="0"/>
        <w:jc w:val="both"/>
        <w:rPr>
          <w:lang w:val="ru-RU"/>
        </w:rPr>
      </w:pPr>
      <w:bookmarkStart w:id="54" w:name="z61"/>
      <w:bookmarkEnd w:id="5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16. Выявление поведенческих факторов риска проводится средним медицинским персоналом организации АПП или ответственным лицом организации АПП путем проведения опроса по анкете и внесение данных в МИС.</w:t>
      </w:r>
    </w:p>
    <w:p w14:paraId="11F31F52" w14:textId="77777777" w:rsidR="008D5373" w:rsidRPr="00683FF8" w:rsidRDefault="00683FF8">
      <w:pPr>
        <w:spacing w:after="0"/>
        <w:jc w:val="both"/>
        <w:rPr>
          <w:lang w:val="ru-RU"/>
        </w:rPr>
      </w:pPr>
      <w:bookmarkStart w:id="55" w:name="z62"/>
      <w:bookmarkEnd w:id="5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17. Врач или средний медицинский персонал организации АПП по результатам опроса:</w:t>
      </w:r>
    </w:p>
    <w:p w14:paraId="3705547F" w14:textId="77777777" w:rsidR="008D5373" w:rsidRPr="00683FF8" w:rsidRDefault="00683FF8">
      <w:pPr>
        <w:spacing w:after="0"/>
        <w:jc w:val="both"/>
        <w:rPr>
          <w:lang w:val="ru-RU"/>
        </w:rPr>
      </w:pPr>
      <w:bookmarkStart w:id="56" w:name="z63"/>
      <w:bookmarkEnd w:id="55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проводит профилактическую консультацию и предоставляет подробные рекомендации по изменению поведения; </w:t>
      </w:r>
    </w:p>
    <w:p w14:paraId="62875F75" w14:textId="77777777" w:rsidR="008D5373" w:rsidRPr="00683FF8" w:rsidRDefault="00683FF8">
      <w:pPr>
        <w:spacing w:after="0"/>
        <w:jc w:val="both"/>
        <w:rPr>
          <w:lang w:val="ru-RU"/>
        </w:rPr>
      </w:pPr>
      <w:bookmarkStart w:id="57" w:name="z64"/>
      <w:bookmarkEnd w:id="56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направляет в профильную школу здоровья. </w:t>
      </w:r>
    </w:p>
    <w:p w14:paraId="7E65E4BD" w14:textId="77777777" w:rsidR="008D5373" w:rsidRPr="00683FF8" w:rsidRDefault="00683FF8">
      <w:pPr>
        <w:spacing w:after="0"/>
        <w:rPr>
          <w:lang w:val="ru-RU"/>
        </w:rPr>
      </w:pPr>
      <w:bookmarkStart w:id="58" w:name="z65"/>
      <w:bookmarkEnd w:id="57"/>
      <w:r w:rsidRPr="00683FF8">
        <w:rPr>
          <w:b/>
          <w:color w:val="000000"/>
          <w:lang w:val="ru-RU"/>
        </w:rPr>
        <w:t xml:space="preserve"> Параграф 3. Порядок проведения скрининговых исследований на раннее выявление артериальной гипертонии, ишемической болезни сердца и сахарного диабета</w:t>
      </w:r>
    </w:p>
    <w:p w14:paraId="260533AD" w14:textId="77777777" w:rsidR="008D5373" w:rsidRPr="00683FF8" w:rsidRDefault="00683FF8">
      <w:pPr>
        <w:spacing w:after="0"/>
        <w:jc w:val="both"/>
        <w:rPr>
          <w:lang w:val="ru-RU"/>
        </w:rPr>
      </w:pPr>
      <w:bookmarkStart w:id="59" w:name="z66"/>
      <w:bookmarkEnd w:id="5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18. Скрининговое исследование на раннее выявление артериальной гипертонии, ишемической болезни сердца и сахарного диабета проводится в два этапа.</w:t>
      </w:r>
    </w:p>
    <w:p w14:paraId="309C47FE" w14:textId="77777777" w:rsidR="008D5373" w:rsidRPr="00683FF8" w:rsidRDefault="00683FF8">
      <w:pPr>
        <w:spacing w:after="0"/>
        <w:jc w:val="both"/>
        <w:rPr>
          <w:lang w:val="ru-RU"/>
        </w:rPr>
      </w:pPr>
      <w:bookmarkStart w:id="60" w:name="z67"/>
      <w:bookmarkEnd w:id="5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19. Первый этап проводится средним медицинским персоналом организации АПП или ответственным лицом организации АПП, предназначен для всей целевой группы и включает:</w:t>
      </w:r>
    </w:p>
    <w:p w14:paraId="7682B46F" w14:textId="77777777" w:rsidR="008D5373" w:rsidRPr="00683FF8" w:rsidRDefault="00683FF8">
      <w:pPr>
        <w:spacing w:after="0"/>
        <w:jc w:val="both"/>
        <w:rPr>
          <w:lang w:val="ru-RU"/>
        </w:rPr>
      </w:pPr>
      <w:bookmarkStart w:id="61" w:name="z68"/>
      <w:bookmarkEnd w:id="60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проведение антропометрических измерений (вес, рост, объем талии), вычисление индекса Кетле; </w:t>
      </w:r>
    </w:p>
    <w:p w14:paraId="0F510C60" w14:textId="77777777" w:rsidR="008D5373" w:rsidRPr="00683FF8" w:rsidRDefault="00683FF8">
      <w:pPr>
        <w:spacing w:after="0"/>
        <w:jc w:val="both"/>
        <w:rPr>
          <w:lang w:val="ru-RU"/>
        </w:rPr>
      </w:pPr>
      <w:bookmarkStart w:id="62" w:name="z69"/>
      <w:bookmarkEnd w:id="6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проведение опроса по анкете;</w:t>
      </w:r>
    </w:p>
    <w:p w14:paraId="335470B4" w14:textId="77777777" w:rsidR="008D5373" w:rsidRPr="00683FF8" w:rsidRDefault="00683FF8">
      <w:pPr>
        <w:spacing w:after="0"/>
        <w:jc w:val="both"/>
        <w:rPr>
          <w:lang w:val="ru-RU"/>
        </w:rPr>
      </w:pPr>
      <w:bookmarkStart w:id="63" w:name="z70"/>
      <w:bookmarkEnd w:id="62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двукратное измерение артериального давления (далее – АД) с интервалом в 1-2 минуты в положении сидя. Перед измерением АД обследуемое лицо сидит 3-5 минут; </w:t>
      </w:r>
    </w:p>
    <w:p w14:paraId="49747B36" w14:textId="77777777" w:rsidR="008D5373" w:rsidRPr="00683FF8" w:rsidRDefault="00683FF8">
      <w:pPr>
        <w:spacing w:after="0"/>
        <w:jc w:val="both"/>
        <w:rPr>
          <w:lang w:val="ru-RU"/>
        </w:rPr>
      </w:pPr>
      <w:bookmarkStart w:id="64" w:name="z71"/>
      <w:bookmarkEnd w:id="6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проведение экспресс-диагностики общего холестерина и глюкозы крови (при отсутствии такового оборудования, биоматериал (кровь) пациента направляется в лабораторию);</w:t>
      </w:r>
    </w:p>
    <w:p w14:paraId="14A7ADF2" w14:textId="77777777" w:rsidR="008D5373" w:rsidRPr="00683FF8" w:rsidRDefault="00683FF8">
      <w:pPr>
        <w:spacing w:after="0"/>
        <w:jc w:val="both"/>
        <w:rPr>
          <w:lang w:val="ru-RU"/>
        </w:rPr>
      </w:pPr>
      <w:bookmarkStart w:id="65" w:name="z72"/>
      <w:bookmarkEnd w:id="6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ввод данных в МИС;</w:t>
      </w:r>
    </w:p>
    <w:p w14:paraId="7FC8E2E5" w14:textId="77777777" w:rsidR="008D5373" w:rsidRPr="00683FF8" w:rsidRDefault="00683FF8">
      <w:pPr>
        <w:spacing w:after="0"/>
        <w:jc w:val="both"/>
        <w:rPr>
          <w:lang w:val="ru-RU"/>
        </w:rPr>
      </w:pPr>
      <w:bookmarkStart w:id="66" w:name="z73"/>
      <w:bookmarkEnd w:id="65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20. На втором этапе врач организации АПП или ответственное лицо организации АПП использует шкалу </w:t>
      </w:r>
      <w:r>
        <w:rPr>
          <w:color w:val="000000"/>
          <w:sz w:val="28"/>
        </w:rPr>
        <w:t>SCORE</w:t>
      </w:r>
      <w:r w:rsidRPr="00683FF8">
        <w:rPr>
          <w:color w:val="000000"/>
          <w:sz w:val="28"/>
          <w:lang w:val="ru-RU"/>
        </w:rPr>
        <w:t xml:space="preserve"> для определения сердечно-сосудистого риска и принятия решения о дальнейшем ведении обследуемого лица:</w:t>
      </w:r>
    </w:p>
    <w:p w14:paraId="58B55E0E" w14:textId="77777777" w:rsidR="008D5373" w:rsidRPr="00683FF8" w:rsidRDefault="00683FF8">
      <w:pPr>
        <w:spacing w:after="0"/>
        <w:jc w:val="both"/>
        <w:rPr>
          <w:lang w:val="ru-RU"/>
        </w:rPr>
      </w:pPr>
      <w:bookmarkStart w:id="67" w:name="z74"/>
      <w:bookmarkEnd w:id="6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лицам с низким сердечно-сосудистым риском (до 1% по шкале </w:t>
      </w:r>
      <w:r>
        <w:rPr>
          <w:color w:val="000000"/>
          <w:sz w:val="28"/>
        </w:rPr>
        <w:t>SCORE</w:t>
      </w:r>
      <w:r w:rsidRPr="00683FF8">
        <w:rPr>
          <w:color w:val="000000"/>
          <w:sz w:val="28"/>
          <w:lang w:val="ru-RU"/>
        </w:rPr>
        <w:t>) рекомендует проведение последующего осмотра через 2 года, дает рекомендации по ведению здорового образа жизни с целью сохранения низкого сердечно-сосудистого риска;</w:t>
      </w:r>
    </w:p>
    <w:p w14:paraId="40E62A75" w14:textId="77777777" w:rsidR="008D5373" w:rsidRPr="00683FF8" w:rsidRDefault="00683FF8">
      <w:pPr>
        <w:spacing w:after="0"/>
        <w:jc w:val="both"/>
        <w:rPr>
          <w:lang w:val="ru-RU"/>
        </w:rPr>
      </w:pPr>
      <w:bookmarkStart w:id="68" w:name="z75"/>
      <w:bookmarkEnd w:id="6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лиц с умеренным сердечно-сосудистым риском (&gt; 1% до </w:t>
      </w:r>
      <w:proofErr w:type="gramStart"/>
      <w:r w:rsidRPr="00683FF8">
        <w:rPr>
          <w:color w:val="000000"/>
          <w:sz w:val="28"/>
          <w:lang w:val="ru-RU"/>
        </w:rPr>
        <w:t>&lt; 5</w:t>
      </w:r>
      <w:proofErr w:type="gramEnd"/>
      <w:r w:rsidRPr="00683FF8">
        <w:rPr>
          <w:color w:val="000000"/>
          <w:sz w:val="28"/>
          <w:lang w:val="ru-RU"/>
        </w:rPr>
        <w:t xml:space="preserve">% по шкале </w:t>
      </w:r>
      <w:r>
        <w:rPr>
          <w:color w:val="000000"/>
          <w:sz w:val="28"/>
        </w:rPr>
        <w:t>SCORE</w:t>
      </w:r>
      <w:r w:rsidRPr="00683FF8">
        <w:rPr>
          <w:color w:val="000000"/>
          <w:sz w:val="28"/>
          <w:lang w:val="ru-RU"/>
        </w:rPr>
        <w:t>) направляет в школу по профилю заболевания (далее - школа здоровья) с целью снижения или стабилизации сердечно-сосудистого риска;</w:t>
      </w:r>
    </w:p>
    <w:p w14:paraId="58F7AF82" w14:textId="77777777" w:rsidR="008D5373" w:rsidRPr="00683FF8" w:rsidRDefault="00683FF8">
      <w:pPr>
        <w:spacing w:after="0"/>
        <w:jc w:val="both"/>
        <w:rPr>
          <w:lang w:val="ru-RU"/>
        </w:rPr>
      </w:pPr>
      <w:bookmarkStart w:id="69" w:name="z76"/>
      <w:bookmarkEnd w:id="6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лиц с высоким и очень высоким сердечно-сосудистым риском (&gt; 5% по шкале </w:t>
      </w:r>
      <w:r>
        <w:rPr>
          <w:color w:val="000000"/>
          <w:sz w:val="28"/>
        </w:rPr>
        <w:t>SCORE</w:t>
      </w:r>
      <w:r w:rsidRPr="00683FF8">
        <w:rPr>
          <w:color w:val="000000"/>
          <w:sz w:val="28"/>
          <w:lang w:val="ru-RU"/>
        </w:rPr>
        <w:t xml:space="preserve">) направляет на электрокардиографию. При обнаружении изменений на ЭКГ, уровне холестерина более 5,0 ммоль/л, артериальном давлении выше 140/90 </w:t>
      </w:r>
      <w:proofErr w:type="spellStart"/>
      <w:r w:rsidRPr="00683FF8">
        <w:rPr>
          <w:color w:val="000000"/>
          <w:sz w:val="28"/>
          <w:lang w:val="ru-RU"/>
        </w:rPr>
        <w:t>мм.рт.ст</w:t>
      </w:r>
      <w:proofErr w:type="spellEnd"/>
      <w:r w:rsidRPr="00683FF8">
        <w:rPr>
          <w:color w:val="000000"/>
          <w:sz w:val="28"/>
          <w:lang w:val="ru-RU"/>
        </w:rPr>
        <w:t>., а также при отклонении частоты сердечных сокращений от нормы обследуемый направляется на прием врача общей практики (далее – ВОП) и (или) участкового терапевта, который по показаниям направляет обследуемого на консультацию кардиолога. При выявлении у пациента болезней системы кровообращения (далее – БСК) ВОП или участковый терапевт ставит обследуемого на динамическое наблюдение, при отсутствии БСК направляет в школу здоровья с целью снижения сердечно-сосудистого риска;</w:t>
      </w:r>
    </w:p>
    <w:p w14:paraId="3114E25F" w14:textId="77777777" w:rsidR="008D5373" w:rsidRPr="00683FF8" w:rsidRDefault="00683FF8">
      <w:pPr>
        <w:spacing w:after="0"/>
        <w:jc w:val="both"/>
        <w:rPr>
          <w:lang w:val="ru-RU"/>
        </w:rPr>
      </w:pPr>
      <w:bookmarkStart w:id="70" w:name="z77"/>
      <w:bookmarkEnd w:id="6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выявлении повышенного уровня глюкозы крови (более 7,0 ммоль/л) направляет пациента на консультацию участкового терапевта и (или) ВОП по месту жительства. При наличии клинических признаков сахарного диабета, а также при наличии у обследуемого индекса массы тела ≥ 25 кг/м² с одним или несколькими дополнительными факторами риска ВОП или участковый терапевт направляет на дополнительные исследования, по показаниям направляет на консультацию к эндокринологу;</w:t>
      </w:r>
    </w:p>
    <w:p w14:paraId="093D2FAE" w14:textId="77777777" w:rsidR="008D5373" w:rsidRPr="00683FF8" w:rsidRDefault="00683FF8">
      <w:pPr>
        <w:spacing w:after="0"/>
        <w:jc w:val="both"/>
        <w:rPr>
          <w:lang w:val="ru-RU"/>
        </w:rPr>
      </w:pPr>
      <w:bookmarkStart w:id="71" w:name="z78"/>
      <w:bookmarkEnd w:id="7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вводит данные в МИС.</w:t>
      </w:r>
    </w:p>
    <w:p w14:paraId="0B5ADF89" w14:textId="77777777" w:rsidR="008D5373" w:rsidRPr="00683FF8" w:rsidRDefault="00683FF8">
      <w:pPr>
        <w:spacing w:after="0"/>
        <w:jc w:val="both"/>
        <w:rPr>
          <w:lang w:val="ru-RU"/>
        </w:rPr>
      </w:pPr>
      <w:bookmarkStart w:id="72" w:name="z79"/>
      <w:bookmarkEnd w:id="7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21. Кардиолог, эндокринолог медицинской организации или ВОП и (или) участковый терапевт по месту жительства проводит последующее обследование согласно протоколам диагностики и лечения, по показаниям направляет в специализированные медицинские организации. Результаты обследования вводятся и передаются посредством информационного взаимодействия МИС.</w:t>
      </w:r>
    </w:p>
    <w:p w14:paraId="383E3C86" w14:textId="77777777" w:rsidR="008D5373" w:rsidRDefault="00683FF8">
      <w:pPr>
        <w:spacing w:after="0"/>
      </w:pPr>
      <w:bookmarkStart w:id="73" w:name="z80"/>
      <w:bookmarkEnd w:id="72"/>
      <w:r w:rsidRPr="00683FF8">
        <w:rPr>
          <w:b/>
          <w:color w:val="000000"/>
          <w:lang w:val="ru-RU"/>
        </w:rPr>
        <w:t xml:space="preserve"> Параграф 4. </w:t>
      </w:r>
      <w:proofErr w:type="spellStart"/>
      <w:r>
        <w:rPr>
          <w:b/>
          <w:color w:val="000000"/>
        </w:rPr>
        <w:t>Порядок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проведения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скринингового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раннее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выявление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глаукомы</w:t>
      </w:r>
      <w:proofErr w:type="spellEnd"/>
    </w:p>
    <w:p w14:paraId="46A4AB88" w14:textId="77777777" w:rsidR="008D5373" w:rsidRPr="00683FF8" w:rsidRDefault="00683FF8">
      <w:pPr>
        <w:spacing w:after="0"/>
        <w:jc w:val="both"/>
        <w:rPr>
          <w:lang w:val="ru-RU"/>
        </w:rPr>
      </w:pPr>
      <w:bookmarkStart w:id="74" w:name="z81"/>
      <w:bookmarkEnd w:id="73"/>
      <w:r>
        <w:rPr>
          <w:color w:val="000000"/>
          <w:sz w:val="28"/>
        </w:rPr>
        <w:t xml:space="preserve">      </w:t>
      </w:r>
      <w:r w:rsidRPr="00683FF8">
        <w:rPr>
          <w:color w:val="000000"/>
          <w:sz w:val="28"/>
          <w:lang w:val="ru-RU"/>
        </w:rPr>
        <w:t>22. На этапе осмотра на раннее выявления глаукомы средний медицинский работник или ответственное лицо организации АПП:</w:t>
      </w:r>
    </w:p>
    <w:p w14:paraId="36556BDB" w14:textId="77777777" w:rsidR="008D5373" w:rsidRPr="00683FF8" w:rsidRDefault="00683FF8">
      <w:pPr>
        <w:spacing w:after="0"/>
        <w:jc w:val="both"/>
        <w:rPr>
          <w:lang w:val="ru-RU"/>
        </w:rPr>
      </w:pPr>
      <w:bookmarkStart w:id="75" w:name="z82"/>
      <w:bookmarkEnd w:id="74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проводит опрос;</w:t>
      </w:r>
    </w:p>
    <w:p w14:paraId="0617762C" w14:textId="77777777" w:rsidR="008D5373" w:rsidRPr="00683FF8" w:rsidRDefault="00683FF8">
      <w:pPr>
        <w:spacing w:after="0"/>
        <w:jc w:val="both"/>
        <w:rPr>
          <w:lang w:val="ru-RU"/>
        </w:rPr>
      </w:pPr>
      <w:bookmarkStart w:id="76" w:name="z83"/>
      <w:bookmarkEnd w:id="7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измеряет внутриглазное давление по Маклакову или с использованием бесконтактного тонометра;</w:t>
      </w:r>
    </w:p>
    <w:p w14:paraId="4D1D1FA5" w14:textId="77777777" w:rsidR="008D5373" w:rsidRPr="00683FF8" w:rsidRDefault="00683FF8">
      <w:pPr>
        <w:spacing w:after="0"/>
        <w:jc w:val="both"/>
        <w:rPr>
          <w:lang w:val="ru-RU"/>
        </w:rPr>
      </w:pPr>
      <w:bookmarkStart w:id="77" w:name="z84"/>
      <w:bookmarkEnd w:id="7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вводит данные в МИС.</w:t>
      </w:r>
    </w:p>
    <w:p w14:paraId="7153D67A" w14:textId="77777777" w:rsidR="008D5373" w:rsidRPr="00683FF8" w:rsidRDefault="00683FF8">
      <w:pPr>
        <w:spacing w:after="0"/>
        <w:jc w:val="both"/>
        <w:rPr>
          <w:lang w:val="ru-RU"/>
        </w:rPr>
      </w:pPr>
      <w:bookmarkStart w:id="78" w:name="z85"/>
      <w:bookmarkEnd w:id="7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23. При положительных ответах при опросе и повышенном внутриглазном давлении (свыше 25 мм ртутного столба при тонометрии по Маклакову и свыше 20 мм ртутного столба при бесконтактной тонометрии), а также при разнице в показателях внутриглазного давления на правом и левом глазу более 5 мм ртутного столба направляет пациента к офтальмологу консультативно-диагностического отделения (далее – КДО) и (или) консультативно-диагностического центра (далее – КДЦ) посредством информационного взаимодействия МИС.</w:t>
      </w:r>
    </w:p>
    <w:p w14:paraId="385808D9" w14:textId="77777777" w:rsidR="008D5373" w:rsidRPr="00683FF8" w:rsidRDefault="00683FF8">
      <w:pPr>
        <w:spacing w:after="0"/>
        <w:jc w:val="both"/>
        <w:rPr>
          <w:lang w:val="ru-RU"/>
        </w:rPr>
      </w:pPr>
      <w:bookmarkStart w:id="79" w:name="z86"/>
      <w:bookmarkEnd w:id="7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24. Офтальмолог КДО и (или) КДЦ проводит дообследование, по показаниям направляет в глаукомный кабинет. Результаты обследования вводятся и передаются посредством информационного взаимодействия МИС.</w:t>
      </w:r>
    </w:p>
    <w:p w14:paraId="2458307F" w14:textId="77777777" w:rsidR="008D5373" w:rsidRDefault="00683FF8">
      <w:pPr>
        <w:spacing w:after="0"/>
      </w:pPr>
      <w:bookmarkStart w:id="80" w:name="z87"/>
      <w:bookmarkEnd w:id="79"/>
      <w:r w:rsidRPr="00683FF8">
        <w:rPr>
          <w:b/>
          <w:color w:val="000000"/>
          <w:lang w:val="ru-RU"/>
        </w:rPr>
        <w:t xml:space="preserve"> Параграф 5. </w:t>
      </w:r>
      <w:proofErr w:type="spellStart"/>
      <w:r>
        <w:rPr>
          <w:b/>
          <w:color w:val="000000"/>
        </w:rPr>
        <w:t>Порядок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проведения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скринингового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раннее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выявление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рака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шейки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матки</w:t>
      </w:r>
      <w:proofErr w:type="spellEnd"/>
    </w:p>
    <w:p w14:paraId="66492C6F" w14:textId="77777777" w:rsidR="008D5373" w:rsidRPr="00683FF8" w:rsidRDefault="00683FF8">
      <w:pPr>
        <w:spacing w:after="0"/>
        <w:jc w:val="both"/>
        <w:rPr>
          <w:lang w:val="ru-RU"/>
        </w:rPr>
      </w:pPr>
      <w:bookmarkStart w:id="81" w:name="z88"/>
      <w:bookmarkEnd w:id="80"/>
      <w:r>
        <w:rPr>
          <w:color w:val="000000"/>
          <w:sz w:val="28"/>
        </w:rPr>
        <w:t xml:space="preserve">      </w:t>
      </w:r>
      <w:r w:rsidRPr="00683FF8">
        <w:rPr>
          <w:color w:val="000000"/>
          <w:sz w:val="28"/>
          <w:lang w:val="ru-RU"/>
        </w:rPr>
        <w:t>25. При прохождении скринингового исследования на раннее выявление рака шейки матки дополнительно на подготовительном этапе средний медицинский работник или ответственное лицо организации АПП информирует пациентку о требованиях к прохождению скрининговых исследований: исключить половые сношения, влагалищные манипуляции, включая спринцевание, ванночки, тампоны за сутки до осмотра.</w:t>
      </w:r>
    </w:p>
    <w:p w14:paraId="203A9649" w14:textId="77777777" w:rsidR="008D5373" w:rsidRPr="00683FF8" w:rsidRDefault="00683FF8">
      <w:pPr>
        <w:spacing w:after="0"/>
        <w:jc w:val="both"/>
        <w:rPr>
          <w:lang w:val="ru-RU"/>
        </w:rPr>
      </w:pPr>
      <w:bookmarkStart w:id="82" w:name="z89"/>
      <w:bookmarkEnd w:id="81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26. Этап обследования на раннее выявление рака шейки матки включает: </w:t>
      </w:r>
    </w:p>
    <w:p w14:paraId="02A440F2" w14:textId="77777777" w:rsidR="008D5373" w:rsidRPr="00683FF8" w:rsidRDefault="00683FF8">
      <w:pPr>
        <w:spacing w:after="0"/>
        <w:jc w:val="both"/>
        <w:rPr>
          <w:lang w:val="ru-RU"/>
        </w:rPr>
      </w:pPr>
      <w:bookmarkStart w:id="83" w:name="z90"/>
      <w:bookmarkEnd w:id="8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цитологическое исследование мазка из шейки матки с окраской по Папаниколау (</w:t>
      </w:r>
      <w:proofErr w:type="spellStart"/>
      <w:r w:rsidRPr="00683FF8">
        <w:rPr>
          <w:color w:val="000000"/>
          <w:sz w:val="28"/>
          <w:lang w:val="ru-RU"/>
        </w:rPr>
        <w:t>Рар</w:t>
      </w:r>
      <w:proofErr w:type="spellEnd"/>
      <w:r w:rsidRPr="00683FF8">
        <w:rPr>
          <w:color w:val="000000"/>
          <w:sz w:val="28"/>
          <w:lang w:val="ru-RU"/>
        </w:rPr>
        <w:t xml:space="preserve">-тест), которое проводится традиционным методом или с использованием метода жидкостной цитологии с интерпретацией по Терминологической системе </w:t>
      </w:r>
      <w:proofErr w:type="spellStart"/>
      <w:r w:rsidRPr="00683FF8">
        <w:rPr>
          <w:color w:val="000000"/>
          <w:sz w:val="28"/>
          <w:lang w:val="ru-RU"/>
        </w:rPr>
        <w:t>Бетесда</w:t>
      </w:r>
      <w:proofErr w:type="spellEnd"/>
      <w:r w:rsidRPr="00683FF8">
        <w:rPr>
          <w:color w:val="000000"/>
          <w:sz w:val="28"/>
          <w:lang w:val="ru-RU"/>
        </w:rPr>
        <w:t>, 2001 (далее – ТСБ);</w:t>
      </w:r>
    </w:p>
    <w:p w14:paraId="725C2FE5" w14:textId="77777777" w:rsidR="008D5373" w:rsidRPr="00683FF8" w:rsidRDefault="00683FF8">
      <w:pPr>
        <w:spacing w:after="0"/>
        <w:jc w:val="both"/>
        <w:rPr>
          <w:lang w:val="ru-RU"/>
        </w:rPr>
      </w:pPr>
      <w:bookmarkStart w:id="84" w:name="z91"/>
      <w:bookmarkEnd w:id="8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углубленную диагностику (</w:t>
      </w:r>
      <w:proofErr w:type="spellStart"/>
      <w:r w:rsidRPr="00683FF8">
        <w:rPr>
          <w:color w:val="000000"/>
          <w:sz w:val="28"/>
          <w:lang w:val="ru-RU"/>
        </w:rPr>
        <w:t>кольпоскопию</w:t>
      </w:r>
      <w:proofErr w:type="spellEnd"/>
      <w:r w:rsidRPr="00683FF8">
        <w:rPr>
          <w:color w:val="000000"/>
          <w:sz w:val="28"/>
          <w:lang w:val="ru-RU"/>
        </w:rPr>
        <w:t xml:space="preserve">, биопсию, гистологическое исследование) при цитологических заключениях по ТСБ: атипичные клетки плоского эпителия, не позволяющие исключить высокую степень плоскоклеточного </w:t>
      </w:r>
      <w:proofErr w:type="spellStart"/>
      <w:r w:rsidRPr="00683FF8">
        <w:rPr>
          <w:color w:val="000000"/>
          <w:sz w:val="28"/>
          <w:lang w:val="ru-RU"/>
        </w:rPr>
        <w:t>интраэпителиального</w:t>
      </w:r>
      <w:proofErr w:type="spellEnd"/>
      <w:r w:rsidRPr="00683FF8">
        <w:rPr>
          <w:color w:val="000000"/>
          <w:sz w:val="28"/>
          <w:lang w:val="ru-RU"/>
        </w:rPr>
        <w:t xml:space="preserve"> поражения (далее – </w:t>
      </w:r>
      <w:r>
        <w:rPr>
          <w:color w:val="000000"/>
          <w:sz w:val="28"/>
        </w:rPr>
        <w:t>ASC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</w:t>
      </w:r>
      <w:r w:rsidRPr="00683FF8">
        <w:rPr>
          <w:color w:val="000000"/>
          <w:sz w:val="28"/>
          <w:lang w:val="ru-RU"/>
        </w:rPr>
        <w:t xml:space="preserve">), высокая степень плоскоклеточного </w:t>
      </w:r>
      <w:proofErr w:type="spellStart"/>
      <w:r w:rsidRPr="00683FF8">
        <w:rPr>
          <w:color w:val="000000"/>
          <w:sz w:val="28"/>
          <w:lang w:val="ru-RU"/>
        </w:rPr>
        <w:t>интраэпителиального</w:t>
      </w:r>
      <w:proofErr w:type="spellEnd"/>
      <w:r w:rsidRPr="00683FF8">
        <w:rPr>
          <w:color w:val="000000"/>
          <w:sz w:val="28"/>
          <w:lang w:val="ru-RU"/>
        </w:rPr>
        <w:t xml:space="preserve"> поражения (далее – </w:t>
      </w:r>
      <w:r>
        <w:rPr>
          <w:color w:val="000000"/>
          <w:sz w:val="28"/>
        </w:rPr>
        <w:t>HSIL</w:t>
      </w:r>
      <w:r w:rsidRPr="00683FF8">
        <w:rPr>
          <w:color w:val="000000"/>
          <w:sz w:val="28"/>
          <w:lang w:val="ru-RU"/>
        </w:rPr>
        <w:t xml:space="preserve">), в том числе карцинома </w:t>
      </w:r>
      <w:r>
        <w:rPr>
          <w:color w:val="000000"/>
          <w:sz w:val="28"/>
        </w:rPr>
        <w:t>in</w:t>
      </w:r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situ</w:t>
      </w:r>
      <w:r w:rsidRPr="00683FF8">
        <w:rPr>
          <w:color w:val="000000"/>
          <w:sz w:val="28"/>
          <w:lang w:val="ru-RU"/>
        </w:rPr>
        <w:t xml:space="preserve"> (далее – </w:t>
      </w:r>
      <w:r>
        <w:rPr>
          <w:color w:val="000000"/>
          <w:sz w:val="28"/>
        </w:rPr>
        <w:t>CIS</w:t>
      </w:r>
      <w:r w:rsidRPr="00683FF8">
        <w:rPr>
          <w:color w:val="000000"/>
          <w:sz w:val="28"/>
          <w:lang w:val="ru-RU"/>
        </w:rPr>
        <w:t xml:space="preserve">), атипические железистые клетки (далее – </w:t>
      </w:r>
      <w:r>
        <w:rPr>
          <w:color w:val="000000"/>
          <w:sz w:val="28"/>
        </w:rPr>
        <w:t>AG</w:t>
      </w:r>
      <w:r w:rsidRPr="00683FF8">
        <w:rPr>
          <w:color w:val="000000"/>
          <w:sz w:val="28"/>
          <w:lang w:val="ru-RU"/>
        </w:rPr>
        <w:t xml:space="preserve">С), аденокарцинома </w:t>
      </w:r>
      <w:r>
        <w:rPr>
          <w:color w:val="000000"/>
          <w:sz w:val="28"/>
        </w:rPr>
        <w:t>in</w:t>
      </w:r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situ</w:t>
      </w:r>
      <w:r w:rsidRPr="00683FF8">
        <w:rPr>
          <w:color w:val="000000"/>
          <w:sz w:val="28"/>
          <w:lang w:val="ru-RU"/>
        </w:rPr>
        <w:t xml:space="preserve"> (далее – </w:t>
      </w:r>
      <w:r>
        <w:rPr>
          <w:color w:val="000000"/>
          <w:sz w:val="28"/>
        </w:rPr>
        <w:t>AIS</w:t>
      </w:r>
      <w:r w:rsidRPr="00683FF8">
        <w:rPr>
          <w:color w:val="000000"/>
          <w:sz w:val="28"/>
          <w:lang w:val="ru-RU"/>
        </w:rPr>
        <w:t>), рак.</w:t>
      </w:r>
    </w:p>
    <w:p w14:paraId="55A655EF" w14:textId="77777777" w:rsidR="008D5373" w:rsidRPr="00683FF8" w:rsidRDefault="00683FF8">
      <w:pPr>
        <w:spacing w:after="0"/>
        <w:jc w:val="both"/>
        <w:rPr>
          <w:lang w:val="ru-RU"/>
        </w:rPr>
      </w:pPr>
      <w:bookmarkStart w:id="85" w:name="z92"/>
      <w:bookmarkEnd w:id="8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27. Средний медицинский работник или ответственное лицо организации АПП направляет в смотровой кабинет организации АПП.</w:t>
      </w:r>
    </w:p>
    <w:p w14:paraId="693B9866" w14:textId="77777777" w:rsidR="008D5373" w:rsidRPr="00683FF8" w:rsidRDefault="00683FF8">
      <w:pPr>
        <w:spacing w:after="0"/>
        <w:jc w:val="both"/>
        <w:rPr>
          <w:lang w:val="ru-RU"/>
        </w:rPr>
      </w:pPr>
      <w:bookmarkStart w:id="86" w:name="z93"/>
      <w:bookmarkEnd w:id="85"/>
      <w:r w:rsidRPr="00683FF8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28. Забор материала на цитологическое исследование осуществляется в кабинете акушерского приема (смотровой) организации АПП. </w:t>
      </w:r>
    </w:p>
    <w:p w14:paraId="2E527472" w14:textId="77777777" w:rsidR="008D5373" w:rsidRPr="00683FF8" w:rsidRDefault="00683FF8">
      <w:pPr>
        <w:spacing w:after="0"/>
        <w:jc w:val="both"/>
        <w:rPr>
          <w:lang w:val="ru-RU"/>
        </w:rPr>
      </w:pPr>
      <w:bookmarkStart w:id="87" w:name="z94"/>
      <w:bookmarkEnd w:id="8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29. Акушер в кабинете акушерского приема (смотровой) организации АПП:</w:t>
      </w:r>
    </w:p>
    <w:p w14:paraId="2C4A08C4" w14:textId="77777777" w:rsidR="008D5373" w:rsidRPr="00683FF8" w:rsidRDefault="00683FF8">
      <w:pPr>
        <w:spacing w:after="0"/>
        <w:jc w:val="both"/>
        <w:rPr>
          <w:lang w:val="ru-RU"/>
        </w:rPr>
      </w:pPr>
      <w:bookmarkStart w:id="88" w:name="z95"/>
      <w:bookmarkEnd w:id="8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осматривает шейку матки в зеркалах;</w:t>
      </w:r>
    </w:p>
    <w:p w14:paraId="2F3F0864" w14:textId="77777777" w:rsidR="008D5373" w:rsidRPr="00683FF8" w:rsidRDefault="00683FF8">
      <w:pPr>
        <w:spacing w:after="0"/>
        <w:jc w:val="both"/>
        <w:rPr>
          <w:lang w:val="ru-RU"/>
        </w:rPr>
      </w:pPr>
      <w:bookmarkStart w:id="89" w:name="z96"/>
      <w:bookmarkEnd w:id="88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осуществляет взятие мазков на цитологическое исследование (</w:t>
      </w:r>
      <w:proofErr w:type="spellStart"/>
      <w:r w:rsidRPr="00683FF8">
        <w:rPr>
          <w:color w:val="000000"/>
          <w:sz w:val="28"/>
          <w:lang w:val="ru-RU"/>
        </w:rPr>
        <w:t>Рар</w:t>
      </w:r>
      <w:proofErr w:type="spellEnd"/>
      <w:r w:rsidRPr="00683FF8">
        <w:rPr>
          <w:color w:val="000000"/>
          <w:sz w:val="28"/>
          <w:lang w:val="ru-RU"/>
        </w:rPr>
        <w:t xml:space="preserve">-тест) традиционным методом (одно стекло) или методом жидкостной цитологии (один контейнер); </w:t>
      </w:r>
    </w:p>
    <w:p w14:paraId="2031BF38" w14:textId="77777777" w:rsidR="008D5373" w:rsidRPr="00683FF8" w:rsidRDefault="00683FF8">
      <w:pPr>
        <w:spacing w:after="0"/>
        <w:jc w:val="both"/>
        <w:rPr>
          <w:lang w:val="ru-RU"/>
        </w:rPr>
      </w:pPr>
      <w:bookmarkStart w:id="90" w:name="z97"/>
      <w:bookmarkEnd w:id="8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заполняет направление на цитологическое исследование и направляет биоматериал в цитологическую лабораторию. Направление вводится в МИС и передается посредством информационного взаимодействия;</w:t>
      </w:r>
    </w:p>
    <w:p w14:paraId="2F81877C" w14:textId="77777777" w:rsidR="008D5373" w:rsidRPr="00683FF8" w:rsidRDefault="00683FF8">
      <w:pPr>
        <w:spacing w:after="0"/>
        <w:jc w:val="both"/>
        <w:rPr>
          <w:lang w:val="ru-RU"/>
        </w:rPr>
      </w:pPr>
      <w:bookmarkStart w:id="91" w:name="z98"/>
      <w:bookmarkEnd w:id="9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осуществляет контроль за получением результатов </w:t>
      </w:r>
      <w:proofErr w:type="spellStart"/>
      <w:r w:rsidRPr="00683FF8">
        <w:rPr>
          <w:color w:val="000000"/>
          <w:sz w:val="28"/>
          <w:lang w:val="ru-RU"/>
        </w:rPr>
        <w:t>Рар</w:t>
      </w:r>
      <w:proofErr w:type="spellEnd"/>
      <w:r w:rsidRPr="00683FF8">
        <w:rPr>
          <w:color w:val="000000"/>
          <w:sz w:val="28"/>
          <w:lang w:val="ru-RU"/>
        </w:rPr>
        <w:t>-теста из цитологической лаборатории;</w:t>
      </w:r>
    </w:p>
    <w:p w14:paraId="1737661C" w14:textId="77777777" w:rsidR="008D5373" w:rsidRPr="00683FF8" w:rsidRDefault="00683FF8">
      <w:pPr>
        <w:spacing w:after="0"/>
        <w:jc w:val="both"/>
        <w:rPr>
          <w:lang w:val="ru-RU"/>
        </w:rPr>
      </w:pPr>
      <w:bookmarkStart w:id="92" w:name="z99"/>
      <w:bookmarkEnd w:id="9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5) вносит данные в МИС.</w:t>
      </w:r>
    </w:p>
    <w:p w14:paraId="4354ED47" w14:textId="77777777" w:rsidR="008D5373" w:rsidRPr="00683FF8" w:rsidRDefault="00683FF8">
      <w:pPr>
        <w:spacing w:after="0"/>
        <w:jc w:val="both"/>
        <w:rPr>
          <w:lang w:val="ru-RU"/>
        </w:rPr>
      </w:pPr>
      <w:bookmarkStart w:id="93" w:name="z100"/>
      <w:bookmarkEnd w:id="9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Срок получения результатов и информирования пациентов о результатах осмотра не превышает двух недель.</w:t>
      </w:r>
    </w:p>
    <w:p w14:paraId="2C1FA3F9" w14:textId="77777777" w:rsidR="008D5373" w:rsidRPr="00683FF8" w:rsidRDefault="00683FF8">
      <w:pPr>
        <w:spacing w:after="0"/>
        <w:jc w:val="both"/>
        <w:rPr>
          <w:lang w:val="ru-RU"/>
        </w:rPr>
      </w:pPr>
      <w:bookmarkStart w:id="94" w:name="z101"/>
      <w:bookmarkEnd w:id="9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30. Цитологическое исследование проводится в цитологической лаборатории с пропускной способностью не менее 15000 исследований по поводу скрининговых исследований ежегодно, сотрудники которой (</w:t>
      </w:r>
      <w:proofErr w:type="spellStart"/>
      <w:r w:rsidRPr="00683FF8">
        <w:rPr>
          <w:color w:val="000000"/>
          <w:sz w:val="28"/>
          <w:lang w:val="ru-RU"/>
        </w:rPr>
        <w:t>цитопатологи</w:t>
      </w:r>
      <w:proofErr w:type="spellEnd"/>
      <w:r w:rsidRPr="00683FF8">
        <w:rPr>
          <w:color w:val="000000"/>
          <w:sz w:val="28"/>
          <w:lang w:val="ru-RU"/>
        </w:rPr>
        <w:t xml:space="preserve">, специалисты лабораторного дела с высшим медико-биологическим и биологическим образованием, </w:t>
      </w:r>
      <w:proofErr w:type="spellStart"/>
      <w:r w:rsidRPr="00683FF8">
        <w:rPr>
          <w:color w:val="000000"/>
          <w:sz w:val="28"/>
          <w:lang w:val="ru-RU"/>
        </w:rPr>
        <w:t>цитотехнологи</w:t>
      </w:r>
      <w:proofErr w:type="spellEnd"/>
      <w:r w:rsidRPr="00683FF8">
        <w:rPr>
          <w:color w:val="000000"/>
          <w:sz w:val="28"/>
          <w:lang w:val="ru-RU"/>
        </w:rPr>
        <w:t xml:space="preserve">) регулярно проходят специальную подготовку (обучение на кафедре постдипломной подготовки по </w:t>
      </w:r>
      <w:proofErr w:type="spellStart"/>
      <w:r w:rsidRPr="00683FF8">
        <w:rPr>
          <w:color w:val="000000"/>
          <w:sz w:val="28"/>
          <w:lang w:val="ru-RU"/>
        </w:rPr>
        <w:t>онкоцитологии</w:t>
      </w:r>
      <w:proofErr w:type="spellEnd"/>
      <w:r w:rsidRPr="00683FF8">
        <w:rPr>
          <w:color w:val="000000"/>
          <w:sz w:val="28"/>
          <w:lang w:val="ru-RU"/>
        </w:rPr>
        <w:t>).</w:t>
      </w:r>
    </w:p>
    <w:p w14:paraId="54E23F81" w14:textId="77777777" w:rsidR="008D5373" w:rsidRPr="00683FF8" w:rsidRDefault="00683FF8">
      <w:pPr>
        <w:spacing w:after="0"/>
        <w:jc w:val="both"/>
        <w:rPr>
          <w:lang w:val="ru-RU"/>
        </w:rPr>
      </w:pPr>
      <w:bookmarkStart w:id="95" w:name="z102"/>
      <w:bookmarkEnd w:id="94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Регистратор цитологической лаборатории, </w:t>
      </w:r>
      <w:proofErr w:type="spellStart"/>
      <w:r w:rsidRPr="00683FF8">
        <w:rPr>
          <w:color w:val="000000"/>
          <w:sz w:val="28"/>
          <w:lang w:val="ru-RU"/>
        </w:rPr>
        <w:t>цитотехнолог</w:t>
      </w:r>
      <w:proofErr w:type="spellEnd"/>
      <w:r w:rsidRPr="00683FF8">
        <w:rPr>
          <w:color w:val="000000"/>
          <w:sz w:val="28"/>
          <w:lang w:val="ru-RU"/>
        </w:rPr>
        <w:t xml:space="preserve">: </w:t>
      </w:r>
    </w:p>
    <w:p w14:paraId="06AB0C9C" w14:textId="77777777" w:rsidR="008D5373" w:rsidRPr="00683FF8" w:rsidRDefault="00683FF8">
      <w:pPr>
        <w:spacing w:after="0"/>
        <w:jc w:val="both"/>
        <w:rPr>
          <w:lang w:val="ru-RU"/>
        </w:rPr>
      </w:pPr>
      <w:bookmarkStart w:id="96" w:name="z103"/>
      <w:bookmarkEnd w:id="9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регистрирует поступившие стекла, контейнеры в журнале цитологических исследований, проводимых в рамках скринингового исследования, вносит данные в МИС;</w:t>
      </w:r>
    </w:p>
    <w:p w14:paraId="6B0F80DB" w14:textId="77777777" w:rsidR="008D5373" w:rsidRDefault="00683FF8">
      <w:pPr>
        <w:spacing w:after="0"/>
        <w:jc w:val="both"/>
      </w:pPr>
      <w:bookmarkStart w:id="97" w:name="z104"/>
      <w:bookmarkEnd w:id="9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направляет результаты цитологического исследования в организацию </w:t>
      </w:r>
      <w:r>
        <w:rPr>
          <w:color w:val="000000"/>
          <w:sz w:val="28"/>
        </w:rPr>
        <w:t xml:space="preserve">АПП </w:t>
      </w:r>
      <w:proofErr w:type="spellStart"/>
      <w:r>
        <w:rPr>
          <w:color w:val="000000"/>
          <w:sz w:val="28"/>
        </w:rPr>
        <w:t>посредством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информационного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взаимодействия</w:t>
      </w:r>
      <w:proofErr w:type="spellEnd"/>
      <w:r>
        <w:rPr>
          <w:color w:val="000000"/>
          <w:sz w:val="28"/>
        </w:rPr>
        <w:t xml:space="preserve"> МИС.</w:t>
      </w:r>
    </w:p>
    <w:p w14:paraId="4CCF36A3" w14:textId="77777777" w:rsidR="008D5373" w:rsidRPr="00683FF8" w:rsidRDefault="00683FF8">
      <w:pPr>
        <w:spacing w:after="0"/>
        <w:jc w:val="both"/>
        <w:rPr>
          <w:lang w:val="ru-RU"/>
        </w:rPr>
      </w:pPr>
      <w:bookmarkStart w:id="98" w:name="z105"/>
      <w:bookmarkEnd w:id="97"/>
      <w:r>
        <w:rPr>
          <w:color w:val="000000"/>
          <w:sz w:val="28"/>
        </w:rPr>
        <w:t xml:space="preserve">      </w:t>
      </w:r>
      <w:r w:rsidRPr="00683FF8">
        <w:rPr>
          <w:color w:val="000000"/>
          <w:sz w:val="28"/>
          <w:lang w:val="ru-RU"/>
        </w:rPr>
        <w:t>31. Углубленная диагностика (</w:t>
      </w:r>
      <w:proofErr w:type="spellStart"/>
      <w:r w:rsidRPr="00683FF8">
        <w:rPr>
          <w:color w:val="000000"/>
          <w:sz w:val="28"/>
          <w:lang w:val="ru-RU"/>
        </w:rPr>
        <w:t>кольпоскопия</w:t>
      </w:r>
      <w:proofErr w:type="spellEnd"/>
      <w:r w:rsidRPr="00683FF8">
        <w:rPr>
          <w:color w:val="000000"/>
          <w:sz w:val="28"/>
          <w:lang w:val="ru-RU"/>
        </w:rPr>
        <w:t xml:space="preserve">, биопсия) проводится по показаниям при цитологическом заключении </w:t>
      </w:r>
      <w:r>
        <w:rPr>
          <w:color w:val="000000"/>
          <w:sz w:val="28"/>
        </w:rPr>
        <w:t>ASC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HSIL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AG</w:t>
      </w:r>
      <w:r w:rsidRPr="00683FF8">
        <w:rPr>
          <w:color w:val="000000"/>
          <w:sz w:val="28"/>
          <w:lang w:val="ru-RU"/>
        </w:rPr>
        <w:t xml:space="preserve">С, рак акушер-гинекологом организации АПП, КДЦ, прошедшим специальную подготовку (обучение) по </w:t>
      </w:r>
      <w:proofErr w:type="spellStart"/>
      <w:r w:rsidRPr="00683FF8">
        <w:rPr>
          <w:color w:val="000000"/>
          <w:sz w:val="28"/>
          <w:lang w:val="ru-RU"/>
        </w:rPr>
        <w:t>кольпоскопии</w:t>
      </w:r>
      <w:proofErr w:type="spellEnd"/>
      <w:r w:rsidRPr="00683FF8">
        <w:rPr>
          <w:color w:val="000000"/>
          <w:sz w:val="28"/>
          <w:lang w:val="ru-RU"/>
        </w:rPr>
        <w:t xml:space="preserve">, </w:t>
      </w:r>
      <w:proofErr w:type="spellStart"/>
      <w:r w:rsidRPr="00683FF8">
        <w:rPr>
          <w:color w:val="000000"/>
          <w:sz w:val="28"/>
          <w:lang w:val="ru-RU"/>
        </w:rPr>
        <w:t>онкогинекологом</w:t>
      </w:r>
      <w:proofErr w:type="spellEnd"/>
      <w:r w:rsidRPr="00683FF8">
        <w:rPr>
          <w:color w:val="000000"/>
          <w:sz w:val="28"/>
          <w:lang w:val="ru-RU"/>
        </w:rPr>
        <w:t xml:space="preserve"> с внесением результатов исследования в МИС.</w:t>
      </w:r>
    </w:p>
    <w:p w14:paraId="446FE667" w14:textId="77777777" w:rsidR="008D5373" w:rsidRPr="00683FF8" w:rsidRDefault="00683FF8">
      <w:pPr>
        <w:spacing w:after="0"/>
        <w:jc w:val="both"/>
        <w:rPr>
          <w:lang w:val="ru-RU"/>
        </w:rPr>
      </w:pPr>
      <w:bookmarkStart w:id="99" w:name="z106"/>
      <w:bookmarkEnd w:id="98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Наличие эрозии без подтверждающего цитологического результата не является показанием для </w:t>
      </w:r>
      <w:proofErr w:type="spellStart"/>
      <w:r w:rsidRPr="00683FF8">
        <w:rPr>
          <w:color w:val="000000"/>
          <w:sz w:val="28"/>
          <w:lang w:val="ru-RU"/>
        </w:rPr>
        <w:t>кольпоскопии</w:t>
      </w:r>
      <w:proofErr w:type="spellEnd"/>
      <w:r w:rsidRPr="00683FF8">
        <w:rPr>
          <w:color w:val="000000"/>
          <w:sz w:val="28"/>
          <w:lang w:val="ru-RU"/>
        </w:rPr>
        <w:t xml:space="preserve"> </w:t>
      </w:r>
      <w:proofErr w:type="gramStart"/>
      <w:r w:rsidRPr="00683FF8">
        <w:rPr>
          <w:color w:val="000000"/>
          <w:sz w:val="28"/>
          <w:lang w:val="ru-RU"/>
        </w:rPr>
        <w:t>во время</w:t>
      </w:r>
      <w:proofErr w:type="gramEnd"/>
      <w:r w:rsidRPr="00683FF8">
        <w:rPr>
          <w:color w:val="000000"/>
          <w:sz w:val="28"/>
          <w:lang w:val="ru-RU"/>
        </w:rPr>
        <w:t xml:space="preserve"> скринингового исследования. </w:t>
      </w:r>
    </w:p>
    <w:p w14:paraId="13E6D96F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0" w:name="z107"/>
      <w:bookmarkEnd w:id="99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Гистологическое исследование проводится в лаборатории </w:t>
      </w:r>
      <w:proofErr w:type="spellStart"/>
      <w:r w:rsidRPr="00683FF8">
        <w:rPr>
          <w:color w:val="000000"/>
          <w:sz w:val="28"/>
          <w:lang w:val="ru-RU"/>
        </w:rPr>
        <w:t>патоморфологии</w:t>
      </w:r>
      <w:proofErr w:type="spellEnd"/>
      <w:r w:rsidRPr="00683FF8">
        <w:rPr>
          <w:color w:val="000000"/>
          <w:sz w:val="28"/>
          <w:lang w:val="ru-RU"/>
        </w:rPr>
        <w:t xml:space="preserve"> или патологоанатомического бюро. Морфологическая интерпретация биоптата </w:t>
      </w:r>
      <w:r w:rsidRPr="00683FF8">
        <w:rPr>
          <w:color w:val="000000"/>
          <w:sz w:val="28"/>
          <w:lang w:val="ru-RU"/>
        </w:rPr>
        <w:lastRenderedPageBreak/>
        <w:t xml:space="preserve">осуществляется в соответствии с рекомендациями Всемирной организации здравоохранения. </w:t>
      </w:r>
    </w:p>
    <w:p w14:paraId="1A302CE7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1" w:name="z108"/>
      <w:bookmarkEnd w:id="10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32. Врач или ответственное лицо организации АПП:</w:t>
      </w:r>
    </w:p>
    <w:p w14:paraId="4537488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2" w:name="z109"/>
      <w:bookmarkEnd w:id="10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при получении результатов </w:t>
      </w:r>
      <w:proofErr w:type="spellStart"/>
      <w:r w:rsidRPr="00683FF8">
        <w:rPr>
          <w:color w:val="000000"/>
          <w:sz w:val="28"/>
          <w:lang w:val="ru-RU"/>
        </w:rPr>
        <w:t>Рар</w:t>
      </w:r>
      <w:proofErr w:type="spellEnd"/>
      <w:r w:rsidRPr="00683FF8">
        <w:rPr>
          <w:color w:val="000000"/>
          <w:sz w:val="28"/>
          <w:lang w:val="ru-RU"/>
        </w:rPr>
        <w:t>-теста по ТСБ:</w:t>
      </w:r>
    </w:p>
    <w:p w14:paraId="74E615C4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3" w:name="z110"/>
      <w:bookmarkEnd w:id="102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"Качество мазка неадекватное или недостаточно адекватное, клеточный состав в состоянии лизиса" - приглашает пациентку на скрининговое исследование повторно; </w:t>
      </w:r>
    </w:p>
    <w:p w14:paraId="39DDFF4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4" w:name="z111"/>
      <w:bookmarkEnd w:id="103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"Нет </w:t>
      </w:r>
      <w:proofErr w:type="spellStart"/>
      <w:r w:rsidRPr="00683FF8">
        <w:rPr>
          <w:color w:val="000000"/>
          <w:sz w:val="28"/>
          <w:lang w:val="ru-RU"/>
        </w:rPr>
        <w:t>интраэпителиальных</w:t>
      </w:r>
      <w:proofErr w:type="spellEnd"/>
      <w:r w:rsidRPr="00683FF8">
        <w:rPr>
          <w:color w:val="000000"/>
          <w:sz w:val="28"/>
          <w:lang w:val="ru-RU"/>
        </w:rPr>
        <w:t xml:space="preserve"> поражений или злокачественности" (норма) – рекомендует пациентке проведение последующего цитологического исследования через 4 года; </w:t>
      </w:r>
    </w:p>
    <w:p w14:paraId="14974965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5" w:name="z112"/>
      <w:bookmarkEnd w:id="10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"Воспалительный процесс или микроорганизмы" - направляет на лечение и санацию у врача гинеколога организации АПП;</w:t>
      </w:r>
    </w:p>
    <w:p w14:paraId="0AE7722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6" w:name="z113"/>
      <w:bookmarkEnd w:id="10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"Другие изменения эпителиальных клеток" (реактивные клеточные изменения, связанные с воспалением, облучение, использование внутриматочных контрацептивных средств, атрофия) – рекомендует пациентке проведение последующего цитологического исследования через 4 года;</w:t>
      </w:r>
    </w:p>
    <w:p w14:paraId="6C13CA9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7" w:name="z114"/>
      <w:bookmarkEnd w:id="10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"</w:t>
      </w:r>
      <w:proofErr w:type="spellStart"/>
      <w:r w:rsidRPr="00683FF8">
        <w:rPr>
          <w:color w:val="000000"/>
          <w:sz w:val="28"/>
          <w:lang w:val="ru-RU"/>
        </w:rPr>
        <w:t>Атипия</w:t>
      </w:r>
      <w:proofErr w:type="spellEnd"/>
      <w:r w:rsidRPr="00683FF8">
        <w:rPr>
          <w:color w:val="000000"/>
          <w:sz w:val="28"/>
          <w:lang w:val="ru-RU"/>
        </w:rPr>
        <w:t xml:space="preserve"> эпителиальных клеток неопределенного значения" (</w:t>
      </w:r>
      <w:r>
        <w:rPr>
          <w:color w:val="000000"/>
          <w:sz w:val="28"/>
        </w:rPr>
        <w:t>ASC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US</w:t>
      </w:r>
      <w:r w:rsidRPr="00683FF8">
        <w:rPr>
          <w:color w:val="000000"/>
          <w:sz w:val="28"/>
          <w:lang w:val="ru-RU"/>
        </w:rPr>
        <w:t xml:space="preserve">), "Низкая степень плоскоклеточного </w:t>
      </w:r>
      <w:proofErr w:type="spellStart"/>
      <w:r w:rsidRPr="00683FF8">
        <w:rPr>
          <w:color w:val="000000"/>
          <w:sz w:val="28"/>
          <w:lang w:val="ru-RU"/>
        </w:rPr>
        <w:t>интраэпителиального</w:t>
      </w:r>
      <w:proofErr w:type="spellEnd"/>
      <w:r w:rsidRPr="00683FF8">
        <w:rPr>
          <w:color w:val="000000"/>
          <w:sz w:val="28"/>
          <w:lang w:val="ru-RU"/>
        </w:rPr>
        <w:t xml:space="preserve"> поражения" (</w:t>
      </w:r>
      <w:r>
        <w:rPr>
          <w:color w:val="000000"/>
          <w:sz w:val="28"/>
        </w:rPr>
        <w:t>LSIL</w:t>
      </w:r>
      <w:r w:rsidRPr="00683FF8">
        <w:rPr>
          <w:color w:val="000000"/>
          <w:sz w:val="28"/>
          <w:lang w:val="ru-RU"/>
        </w:rPr>
        <w:t xml:space="preserve">) – направляет на лечение к врачу-гинекологу организации АПП с проведением цитологического контроля через 6 и 12 месяцев. При персистенции или утяжелении </w:t>
      </w:r>
      <w:proofErr w:type="spellStart"/>
      <w:r w:rsidRPr="00683FF8">
        <w:rPr>
          <w:color w:val="000000"/>
          <w:sz w:val="28"/>
          <w:lang w:val="ru-RU"/>
        </w:rPr>
        <w:t>цитограммы</w:t>
      </w:r>
      <w:proofErr w:type="spellEnd"/>
      <w:r w:rsidRPr="00683FF8">
        <w:rPr>
          <w:color w:val="000000"/>
          <w:sz w:val="28"/>
          <w:lang w:val="ru-RU"/>
        </w:rPr>
        <w:t xml:space="preserve"> рекомендует проведение </w:t>
      </w:r>
      <w:proofErr w:type="spellStart"/>
      <w:r w:rsidRPr="00683FF8">
        <w:rPr>
          <w:color w:val="000000"/>
          <w:sz w:val="28"/>
          <w:lang w:val="ru-RU"/>
        </w:rPr>
        <w:t>кольпоскопии</w:t>
      </w:r>
      <w:proofErr w:type="spellEnd"/>
      <w:r w:rsidRPr="00683FF8">
        <w:rPr>
          <w:color w:val="000000"/>
          <w:sz w:val="28"/>
          <w:lang w:val="ru-RU"/>
        </w:rPr>
        <w:t xml:space="preserve"> с биопсией;</w:t>
      </w:r>
    </w:p>
    <w:p w14:paraId="4E4FDD12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8" w:name="z115"/>
      <w:bookmarkEnd w:id="10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ASC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HSIL</w:t>
      </w:r>
      <w:r w:rsidRPr="00683FF8">
        <w:rPr>
          <w:color w:val="000000"/>
          <w:sz w:val="28"/>
          <w:lang w:val="ru-RU"/>
        </w:rPr>
        <w:t xml:space="preserve"> (включая </w:t>
      </w:r>
      <w:r>
        <w:rPr>
          <w:color w:val="000000"/>
          <w:sz w:val="28"/>
        </w:rPr>
        <w:t>CIS</w:t>
      </w:r>
      <w:r w:rsidRPr="00683FF8">
        <w:rPr>
          <w:color w:val="000000"/>
          <w:sz w:val="28"/>
          <w:lang w:val="ru-RU"/>
        </w:rPr>
        <w:t xml:space="preserve">), </w:t>
      </w:r>
      <w:r>
        <w:rPr>
          <w:color w:val="000000"/>
          <w:sz w:val="28"/>
        </w:rPr>
        <w:t>AG</w:t>
      </w:r>
      <w:r w:rsidRPr="00683FF8">
        <w:rPr>
          <w:color w:val="000000"/>
          <w:sz w:val="28"/>
          <w:lang w:val="ru-RU"/>
        </w:rPr>
        <w:t xml:space="preserve">С (включая </w:t>
      </w:r>
      <w:r>
        <w:rPr>
          <w:color w:val="000000"/>
          <w:sz w:val="28"/>
        </w:rPr>
        <w:t>AIS</w:t>
      </w:r>
      <w:r w:rsidRPr="00683FF8">
        <w:rPr>
          <w:color w:val="000000"/>
          <w:sz w:val="28"/>
          <w:lang w:val="ru-RU"/>
        </w:rPr>
        <w:t xml:space="preserve">), рак – направляет пациентку на углубленную диагностику к акушер-гинекологу организации АПП, КДЦ, прошедшему специальную подготовку по </w:t>
      </w:r>
      <w:proofErr w:type="spellStart"/>
      <w:r w:rsidRPr="00683FF8">
        <w:rPr>
          <w:color w:val="000000"/>
          <w:sz w:val="28"/>
          <w:lang w:val="ru-RU"/>
        </w:rPr>
        <w:t>кольпоскопии</w:t>
      </w:r>
      <w:proofErr w:type="spellEnd"/>
      <w:r w:rsidRPr="00683FF8">
        <w:rPr>
          <w:color w:val="000000"/>
          <w:sz w:val="28"/>
          <w:lang w:val="ru-RU"/>
        </w:rPr>
        <w:t xml:space="preserve">, </w:t>
      </w:r>
      <w:proofErr w:type="spellStart"/>
      <w:r w:rsidRPr="00683FF8">
        <w:rPr>
          <w:color w:val="000000"/>
          <w:sz w:val="28"/>
          <w:lang w:val="ru-RU"/>
        </w:rPr>
        <w:t>онкогинекологу</w:t>
      </w:r>
      <w:proofErr w:type="spellEnd"/>
      <w:r w:rsidRPr="00683FF8">
        <w:rPr>
          <w:color w:val="000000"/>
          <w:sz w:val="28"/>
          <w:lang w:val="ru-RU"/>
        </w:rPr>
        <w:t xml:space="preserve"> онкологического центра (далее – ОЦ</w:t>
      </w:r>
      <w:proofErr w:type="gramStart"/>
      <w:r w:rsidRPr="00683FF8">
        <w:rPr>
          <w:color w:val="000000"/>
          <w:sz w:val="28"/>
          <w:lang w:val="ru-RU"/>
        </w:rPr>
        <w:t>);</w:t>
      </w:r>
      <w:proofErr w:type="gramEnd"/>
    </w:p>
    <w:p w14:paraId="68E0C9B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09" w:name="z116"/>
      <w:bookmarkEnd w:id="10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при получении гистологических результатов биопсии шейки матки:</w:t>
      </w:r>
    </w:p>
    <w:p w14:paraId="12A65017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0" w:name="z117"/>
      <w:bookmarkEnd w:id="10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цервикальная </w:t>
      </w:r>
      <w:proofErr w:type="spellStart"/>
      <w:r w:rsidRPr="00683FF8">
        <w:rPr>
          <w:color w:val="000000"/>
          <w:sz w:val="28"/>
          <w:lang w:val="ru-RU"/>
        </w:rPr>
        <w:t>интраэпителиальная</w:t>
      </w:r>
      <w:proofErr w:type="spellEnd"/>
      <w:r w:rsidRPr="00683FF8">
        <w:rPr>
          <w:color w:val="000000"/>
          <w:sz w:val="28"/>
          <w:lang w:val="ru-RU"/>
        </w:rPr>
        <w:t xml:space="preserve"> неоплазия первой, второй и третьей степени (далее – </w:t>
      </w:r>
      <w:r>
        <w:rPr>
          <w:color w:val="000000"/>
          <w:sz w:val="28"/>
        </w:rPr>
        <w:t>CIN</w:t>
      </w:r>
      <w:r w:rsidRPr="00683FF8">
        <w:rPr>
          <w:color w:val="000000"/>
          <w:sz w:val="28"/>
          <w:lang w:val="ru-RU"/>
        </w:rPr>
        <w:t xml:space="preserve"> 1, </w:t>
      </w:r>
      <w:r>
        <w:rPr>
          <w:color w:val="000000"/>
          <w:sz w:val="28"/>
        </w:rPr>
        <w:t>CIN</w:t>
      </w:r>
      <w:r w:rsidRPr="00683FF8">
        <w:rPr>
          <w:color w:val="000000"/>
          <w:sz w:val="28"/>
          <w:lang w:val="ru-RU"/>
        </w:rPr>
        <w:t xml:space="preserve"> 2, </w:t>
      </w:r>
      <w:r>
        <w:rPr>
          <w:color w:val="000000"/>
          <w:sz w:val="28"/>
        </w:rPr>
        <w:t>CIN</w:t>
      </w:r>
      <w:r w:rsidRPr="00683FF8">
        <w:rPr>
          <w:color w:val="000000"/>
          <w:sz w:val="28"/>
          <w:lang w:val="ru-RU"/>
        </w:rPr>
        <w:t xml:space="preserve"> 3) направляет пациентку на дообследование, лечение и динамическое наблюдение у гинеколога организации АПП с проведением цитологического контроля через 6 и 12 месяцев;</w:t>
      </w:r>
    </w:p>
    <w:p w14:paraId="115B2C1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1" w:name="z118"/>
      <w:bookmarkEnd w:id="110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CIS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AIS</w:t>
      </w:r>
      <w:r w:rsidRPr="00683FF8">
        <w:rPr>
          <w:color w:val="000000"/>
          <w:sz w:val="28"/>
          <w:lang w:val="ru-RU"/>
        </w:rPr>
        <w:t xml:space="preserve">, рак направляет пациентку в ОЦ для лечения и динамического </w:t>
      </w:r>
      <w:proofErr w:type="gramStart"/>
      <w:r w:rsidRPr="00683FF8">
        <w:rPr>
          <w:color w:val="000000"/>
          <w:sz w:val="28"/>
          <w:lang w:val="ru-RU"/>
        </w:rPr>
        <w:t>наблюдения;</w:t>
      </w:r>
      <w:proofErr w:type="gramEnd"/>
      <w:r w:rsidRPr="00683FF8">
        <w:rPr>
          <w:color w:val="000000"/>
          <w:sz w:val="28"/>
          <w:lang w:val="ru-RU"/>
        </w:rPr>
        <w:t xml:space="preserve"> </w:t>
      </w:r>
    </w:p>
    <w:p w14:paraId="71B74ED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2" w:name="z119"/>
      <w:bookmarkEnd w:id="11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все пациентки после лечения </w:t>
      </w:r>
      <w:r>
        <w:rPr>
          <w:color w:val="000000"/>
          <w:sz w:val="28"/>
        </w:rPr>
        <w:t>CIN</w:t>
      </w:r>
      <w:r w:rsidRPr="00683FF8">
        <w:rPr>
          <w:color w:val="000000"/>
          <w:sz w:val="28"/>
          <w:lang w:val="ru-RU"/>
        </w:rPr>
        <w:t xml:space="preserve"> 2, </w:t>
      </w:r>
      <w:r>
        <w:rPr>
          <w:color w:val="000000"/>
          <w:sz w:val="28"/>
        </w:rPr>
        <w:t>CIN</w:t>
      </w:r>
      <w:r w:rsidRPr="00683FF8">
        <w:rPr>
          <w:color w:val="000000"/>
          <w:sz w:val="28"/>
          <w:lang w:val="ru-RU"/>
        </w:rPr>
        <w:t xml:space="preserve"> 3, </w:t>
      </w:r>
      <w:r>
        <w:rPr>
          <w:color w:val="000000"/>
          <w:sz w:val="28"/>
        </w:rPr>
        <w:t>CIS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AIS</w:t>
      </w:r>
      <w:r w:rsidRPr="00683FF8">
        <w:rPr>
          <w:color w:val="000000"/>
          <w:sz w:val="28"/>
          <w:lang w:val="ru-RU"/>
        </w:rPr>
        <w:t xml:space="preserve"> наблюдаются у гинеколога организации АПП с проведением контрольных </w:t>
      </w:r>
      <w:proofErr w:type="spellStart"/>
      <w:r w:rsidRPr="00683FF8">
        <w:rPr>
          <w:color w:val="000000"/>
          <w:sz w:val="28"/>
          <w:lang w:val="ru-RU"/>
        </w:rPr>
        <w:t>Рар</w:t>
      </w:r>
      <w:proofErr w:type="spellEnd"/>
      <w:r w:rsidRPr="00683FF8">
        <w:rPr>
          <w:color w:val="000000"/>
          <w:sz w:val="28"/>
          <w:lang w:val="ru-RU"/>
        </w:rPr>
        <w:t xml:space="preserve">-тестов через 2, 6, 12 и 24 месяцев. По показаниям (положительный </w:t>
      </w:r>
      <w:proofErr w:type="spellStart"/>
      <w:r w:rsidRPr="00683FF8">
        <w:rPr>
          <w:color w:val="000000"/>
          <w:sz w:val="28"/>
          <w:lang w:val="ru-RU"/>
        </w:rPr>
        <w:t>Рар</w:t>
      </w:r>
      <w:proofErr w:type="spellEnd"/>
      <w:r w:rsidRPr="00683FF8">
        <w:rPr>
          <w:color w:val="000000"/>
          <w:sz w:val="28"/>
          <w:lang w:val="ru-RU"/>
        </w:rPr>
        <w:t xml:space="preserve">-тест в контроле) проводится консультация </w:t>
      </w:r>
      <w:proofErr w:type="spellStart"/>
      <w:r w:rsidRPr="00683FF8">
        <w:rPr>
          <w:color w:val="000000"/>
          <w:sz w:val="28"/>
          <w:lang w:val="ru-RU"/>
        </w:rPr>
        <w:t>онкогинеколога</w:t>
      </w:r>
      <w:proofErr w:type="spellEnd"/>
      <w:r w:rsidRPr="00683FF8">
        <w:rPr>
          <w:color w:val="000000"/>
          <w:sz w:val="28"/>
          <w:lang w:val="ru-RU"/>
        </w:rPr>
        <w:t xml:space="preserve"> ОЦ;</w:t>
      </w:r>
    </w:p>
    <w:p w14:paraId="20594C54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3" w:name="z120"/>
      <w:bookmarkEnd w:id="112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3) сообщает результаты скринингового обследования пациентке любым доступным способом (по телефону, письменно, посредством электронных средств коммуникации);</w:t>
      </w:r>
    </w:p>
    <w:p w14:paraId="1CD1F67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4" w:name="z121"/>
      <w:bookmarkEnd w:id="11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вносит результаты цитологического и гистологического исследования, рекомендации </w:t>
      </w:r>
      <w:proofErr w:type="spellStart"/>
      <w:r w:rsidRPr="00683FF8">
        <w:rPr>
          <w:color w:val="000000"/>
          <w:sz w:val="28"/>
          <w:lang w:val="ru-RU"/>
        </w:rPr>
        <w:t>онкогинеколога</w:t>
      </w:r>
      <w:proofErr w:type="spellEnd"/>
      <w:r w:rsidRPr="00683FF8">
        <w:rPr>
          <w:color w:val="000000"/>
          <w:sz w:val="28"/>
          <w:lang w:val="ru-RU"/>
        </w:rPr>
        <w:t xml:space="preserve"> ОЦ в МИС.</w:t>
      </w:r>
    </w:p>
    <w:p w14:paraId="3DE9767E" w14:textId="77777777" w:rsidR="008D5373" w:rsidRPr="00683FF8" w:rsidRDefault="00683FF8">
      <w:pPr>
        <w:spacing w:after="0"/>
        <w:rPr>
          <w:lang w:val="ru-RU"/>
        </w:rPr>
      </w:pPr>
      <w:bookmarkStart w:id="115" w:name="z122"/>
      <w:bookmarkEnd w:id="114"/>
      <w:r w:rsidRPr="00683FF8">
        <w:rPr>
          <w:b/>
          <w:color w:val="000000"/>
          <w:lang w:val="ru-RU"/>
        </w:rPr>
        <w:t xml:space="preserve"> Параграф 6. Порядок проведения скринингового исследования на раннее выявление рака молочной железы</w:t>
      </w:r>
    </w:p>
    <w:p w14:paraId="4073A74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6" w:name="z123"/>
      <w:bookmarkEnd w:id="11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33. Этап обследования на раннее выявление рака молочной железы включает:</w:t>
      </w:r>
    </w:p>
    <w:p w14:paraId="2FE4162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7" w:name="z124"/>
      <w:bookmarkEnd w:id="11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проведение маммографии обеих молочных желез в двух проекциях – прямой и косой в кабинете маммографии городской, районной поликлиники (передвижного медицинского комплекса). Все цифровые </w:t>
      </w:r>
      <w:proofErr w:type="spellStart"/>
      <w:r w:rsidRPr="00683FF8">
        <w:rPr>
          <w:color w:val="000000"/>
          <w:sz w:val="28"/>
          <w:lang w:val="ru-RU"/>
        </w:rPr>
        <w:t>маммограммы</w:t>
      </w:r>
      <w:proofErr w:type="spellEnd"/>
      <w:r w:rsidRPr="00683FF8">
        <w:rPr>
          <w:color w:val="000000"/>
          <w:sz w:val="28"/>
          <w:lang w:val="ru-RU"/>
        </w:rPr>
        <w:t xml:space="preserve"> при наличии системы архивирования и передачи медицинских изображений копируются на компакт-диски и другие электронные носители и передаются на сервер кабинета маммографии ОЦ с помощью специализированного лицензионного </w:t>
      </w:r>
      <w:proofErr w:type="spellStart"/>
      <w:r w:rsidRPr="00683FF8">
        <w:rPr>
          <w:color w:val="000000"/>
          <w:sz w:val="28"/>
          <w:lang w:val="ru-RU"/>
        </w:rPr>
        <w:t>програмного</w:t>
      </w:r>
      <w:proofErr w:type="spellEnd"/>
      <w:r w:rsidRPr="00683FF8">
        <w:rPr>
          <w:color w:val="000000"/>
          <w:sz w:val="28"/>
          <w:lang w:val="ru-RU"/>
        </w:rPr>
        <w:t xml:space="preserve"> обеспечения, интегрированного между медицинскими организациями; в случае невозможности цифровой передачи - распечатываются на рентгенографической пленке в масштабе 1:1 – 100% (1 пациентка – 1 комплект – 2 или 4 </w:t>
      </w:r>
      <w:proofErr w:type="spellStart"/>
      <w:r w:rsidRPr="00683FF8">
        <w:rPr>
          <w:color w:val="000000"/>
          <w:sz w:val="28"/>
          <w:lang w:val="ru-RU"/>
        </w:rPr>
        <w:t>маммограммы</w:t>
      </w:r>
      <w:proofErr w:type="spellEnd"/>
      <w:r w:rsidRPr="00683FF8">
        <w:rPr>
          <w:color w:val="000000"/>
          <w:sz w:val="28"/>
          <w:lang w:val="ru-RU"/>
        </w:rPr>
        <w:t>) с последующей передачей в кабинет маммографии ОЦ;</w:t>
      </w:r>
    </w:p>
    <w:p w14:paraId="5C335A3E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8" w:name="z125"/>
      <w:bookmarkEnd w:id="11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интерпретацию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по классификации </w:t>
      </w:r>
      <w:r>
        <w:rPr>
          <w:color w:val="000000"/>
          <w:sz w:val="28"/>
        </w:rPr>
        <w:t>BI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683FF8">
        <w:rPr>
          <w:color w:val="000000"/>
          <w:sz w:val="28"/>
          <w:lang w:val="ru-RU"/>
        </w:rPr>
        <w:t xml:space="preserve"> (М0т, М0д, М1, М2, М3, М4, М5) двумя и более независимыми врачами-рентгенологами одной медицинской организации (ОЦ) – двойное чтение или разных медицинских организаций: врачом-рентгенологом кабинета маммографии городской, районной поликлиники (передвижного медицинского комплекса) – первое чтение, и врачом-рентгенологом кабинета маммографии ОЦ – второе чтение;</w:t>
      </w:r>
    </w:p>
    <w:p w14:paraId="3919E892" w14:textId="77777777" w:rsidR="008D5373" w:rsidRPr="00683FF8" w:rsidRDefault="00683FF8">
      <w:pPr>
        <w:spacing w:after="0"/>
        <w:jc w:val="both"/>
        <w:rPr>
          <w:lang w:val="ru-RU"/>
        </w:rPr>
      </w:pPr>
      <w:bookmarkStart w:id="119" w:name="z126"/>
      <w:bookmarkEnd w:id="11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углубленную диагностику – прицельная маммография, ультразвуковое исследование (далее – УЗИ) молочных желез, </w:t>
      </w:r>
      <w:proofErr w:type="spellStart"/>
      <w:r w:rsidRPr="00683FF8">
        <w:rPr>
          <w:color w:val="000000"/>
          <w:sz w:val="28"/>
          <w:lang w:val="ru-RU"/>
        </w:rPr>
        <w:t>трепанобиопсия</w:t>
      </w:r>
      <w:proofErr w:type="spellEnd"/>
      <w:r w:rsidRPr="00683FF8">
        <w:rPr>
          <w:color w:val="000000"/>
          <w:sz w:val="28"/>
          <w:lang w:val="ru-RU"/>
        </w:rPr>
        <w:t xml:space="preserve">, в том числе под контролем УЗИ или стереотаксическим контролем для гистологического исследования, которая проводится в случае выявления патологических изменений на </w:t>
      </w:r>
      <w:proofErr w:type="spellStart"/>
      <w:r w:rsidRPr="00683FF8">
        <w:rPr>
          <w:color w:val="000000"/>
          <w:sz w:val="28"/>
          <w:lang w:val="ru-RU"/>
        </w:rPr>
        <w:t>маммограммах</w:t>
      </w:r>
      <w:proofErr w:type="spellEnd"/>
      <w:r w:rsidRPr="00683FF8">
        <w:rPr>
          <w:color w:val="000000"/>
          <w:sz w:val="28"/>
          <w:lang w:val="ru-RU"/>
        </w:rPr>
        <w:t xml:space="preserve"> (М0д) в кабинете маммографии ОЦ.</w:t>
      </w:r>
    </w:p>
    <w:p w14:paraId="31FC000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0" w:name="z127"/>
      <w:bookmarkEnd w:id="11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34. Средний медицинский работник или ответственное лицо организации АПП направляет пациентку на маммографию в районную, городскую поликлиники.</w:t>
      </w:r>
    </w:p>
    <w:p w14:paraId="2B9A085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1" w:name="z128"/>
      <w:bookmarkEnd w:id="120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35. </w:t>
      </w:r>
      <w:proofErr w:type="spellStart"/>
      <w:r w:rsidRPr="00683FF8">
        <w:rPr>
          <w:color w:val="000000"/>
          <w:sz w:val="28"/>
          <w:lang w:val="ru-RU"/>
        </w:rPr>
        <w:t>Рентгенлаборант</w:t>
      </w:r>
      <w:proofErr w:type="spellEnd"/>
      <w:r w:rsidRPr="00683FF8">
        <w:rPr>
          <w:color w:val="000000"/>
          <w:sz w:val="28"/>
          <w:lang w:val="ru-RU"/>
        </w:rPr>
        <w:t xml:space="preserve"> кабинета маммографии городской, районной поликлиники (передвижного медицинского комплекса) проводит маммографию, заполняет направление на двойное чтение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, вводит информацию в МИС и передает направление посредством информационного взаимодействия. </w:t>
      </w:r>
    </w:p>
    <w:p w14:paraId="4F3E34B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2" w:name="z129"/>
      <w:bookmarkEnd w:id="121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36. Врач-рентгенолог кабинета маммографии городской, районной поликлиники (передвижного медицинского комплекса):</w:t>
      </w:r>
    </w:p>
    <w:p w14:paraId="20782A4B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3" w:name="z130"/>
      <w:bookmarkEnd w:id="12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выполняет требования к безопасности и качеству </w:t>
      </w:r>
      <w:proofErr w:type="spellStart"/>
      <w:r w:rsidRPr="00683FF8">
        <w:rPr>
          <w:color w:val="000000"/>
          <w:sz w:val="28"/>
          <w:lang w:val="ru-RU"/>
        </w:rPr>
        <w:t>маммографических</w:t>
      </w:r>
      <w:proofErr w:type="spellEnd"/>
      <w:r w:rsidRPr="00683FF8">
        <w:rPr>
          <w:color w:val="000000"/>
          <w:sz w:val="28"/>
          <w:lang w:val="ru-RU"/>
        </w:rPr>
        <w:t xml:space="preserve"> исследований;</w:t>
      </w:r>
    </w:p>
    <w:p w14:paraId="3CFB375E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4" w:name="z131"/>
      <w:bookmarkEnd w:id="123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оценивает качество предоставленных изображений и правильность укладки; </w:t>
      </w:r>
    </w:p>
    <w:p w14:paraId="0C87ECDD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5" w:name="z132"/>
      <w:bookmarkEnd w:id="12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категории М0т (технические погрешности проведения маммографии) выполняет повторную маммографию;</w:t>
      </w:r>
    </w:p>
    <w:p w14:paraId="55969A5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6" w:name="z133"/>
      <w:bookmarkEnd w:id="12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определяет рентгенологическую плотность молочных желез по шкале </w:t>
      </w:r>
      <w:r>
        <w:rPr>
          <w:color w:val="000000"/>
          <w:sz w:val="28"/>
        </w:rPr>
        <w:t>ACR</w:t>
      </w:r>
      <w:r w:rsidRPr="00683FF8">
        <w:rPr>
          <w:color w:val="000000"/>
          <w:sz w:val="28"/>
          <w:lang w:val="ru-RU"/>
        </w:rPr>
        <w:t xml:space="preserve"> (</w:t>
      </w:r>
      <w:r>
        <w:rPr>
          <w:color w:val="000000"/>
          <w:sz w:val="28"/>
        </w:rPr>
        <w:t>A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B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C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D</w:t>
      </w:r>
      <w:r w:rsidRPr="00683FF8">
        <w:rPr>
          <w:color w:val="000000"/>
          <w:sz w:val="28"/>
          <w:lang w:val="ru-RU"/>
        </w:rPr>
        <w:t>) с указанием данного параметра в протоколе исследования;</w:t>
      </w:r>
    </w:p>
    <w:p w14:paraId="0DAC2DC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7" w:name="z134"/>
      <w:bookmarkEnd w:id="12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проводит первое чтение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с интерпретацией результатов по классификации </w:t>
      </w:r>
      <w:r>
        <w:rPr>
          <w:color w:val="000000"/>
          <w:sz w:val="28"/>
        </w:rPr>
        <w:t>BI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683FF8">
        <w:rPr>
          <w:color w:val="000000"/>
          <w:sz w:val="28"/>
          <w:lang w:val="ru-RU"/>
        </w:rPr>
        <w:t xml:space="preserve">. При категории М0д (неопределенные или подозрительные рентгенологические изменения, требующие дообследования) в протоколе исследования указывает преимущественную патологию: образование, </w:t>
      </w:r>
      <w:proofErr w:type="spellStart"/>
      <w:r w:rsidRPr="00683FF8">
        <w:rPr>
          <w:color w:val="000000"/>
          <w:sz w:val="28"/>
          <w:lang w:val="ru-RU"/>
        </w:rPr>
        <w:t>ассимметрия</w:t>
      </w:r>
      <w:proofErr w:type="spellEnd"/>
      <w:r w:rsidRPr="00683FF8">
        <w:rPr>
          <w:color w:val="000000"/>
          <w:sz w:val="28"/>
          <w:lang w:val="ru-RU"/>
        </w:rPr>
        <w:t xml:space="preserve">, нарушение архитектоники, </w:t>
      </w:r>
      <w:proofErr w:type="spellStart"/>
      <w:r w:rsidRPr="00683FF8">
        <w:rPr>
          <w:color w:val="000000"/>
          <w:sz w:val="28"/>
          <w:lang w:val="ru-RU"/>
        </w:rPr>
        <w:t>микрокальцинаты</w:t>
      </w:r>
      <w:proofErr w:type="spellEnd"/>
      <w:r w:rsidRPr="00683FF8">
        <w:rPr>
          <w:color w:val="000000"/>
          <w:sz w:val="28"/>
          <w:lang w:val="ru-RU"/>
        </w:rPr>
        <w:t>;</w:t>
      </w:r>
    </w:p>
    <w:p w14:paraId="21654F9D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8" w:name="z135"/>
      <w:bookmarkEnd w:id="12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направляет </w:t>
      </w:r>
      <w:proofErr w:type="spellStart"/>
      <w:r w:rsidRPr="00683FF8">
        <w:rPr>
          <w:color w:val="000000"/>
          <w:sz w:val="28"/>
          <w:lang w:val="ru-RU"/>
        </w:rPr>
        <w:t>маммограммы</w:t>
      </w:r>
      <w:proofErr w:type="spellEnd"/>
      <w:r w:rsidRPr="00683FF8">
        <w:rPr>
          <w:color w:val="000000"/>
          <w:sz w:val="28"/>
          <w:lang w:val="ru-RU"/>
        </w:rPr>
        <w:t xml:space="preserve">, электронные копии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посредством системы архивирования и передачи медицинских изображений на рабочее место МИС кабинета маммографии ОЦ вместе с направлениями на двойное чтение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>;</w:t>
      </w:r>
    </w:p>
    <w:p w14:paraId="46ABFA7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29" w:name="z136"/>
      <w:bookmarkEnd w:id="12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направляет </w:t>
      </w:r>
      <w:proofErr w:type="spellStart"/>
      <w:r w:rsidRPr="00683FF8">
        <w:rPr>
          <w:color w:val="000000"/>
          <w:sz w:val="28"/>
          <w:lang w:val="ru-RU"/>
        </w:rPr>
        <w:t>низкодозные</w:t>
      </w:r>
      <w:proofErr w:type="spellEnd"/>
      <w:r w:rsidRPr="00683FF8">
        <w:rPr>
          <w:color w:val="000000"/>
          <w:sz w:val="28"/>
          <w:lang w:val="ru-RU"/>
        </w:rPr>
        <w:t xml:space="preserve"> компьютерные </w:t>
      </w:r>
      <w:proofErr w:type="spellStart"/>
      <w:r w:rsidRPr="00683FF8">
        <w:rPr>
          <w:color w:val="000000"/>
          <w:sz w:val="28"/>
          <w:lang w:val="ru-RU"/>
        </w:rPr>
        <w:t>томографические</w:t>
      </w:r>
      <w:proofErr w:type="spellEnd"/>
      <w:r w:rsidRPr="00683FF8">
        <w:rPr>
          <w:color w:val="000000"/>
          <w:sz w:val="28"/>
          <w:lang w:val="ru-RU"/>
        </w:rPr>
        <w:t xml:space="preserve"> изображения (далее – НДКТ-изображения) посредством системы архивирования и передачи медицинских изображений на рабочее место МИС кабинета </w:t>
      </w:r>
      <w:proofErr w:type="spellStart"/>
      <w:r w:rsidRPr="00683FF8">
        <w:rPr>
          <w:color w:val="000000"/>
          <w:sz w:val="28"/>
          <w:lang w:val="ru-RU"/>
        </w:rPr>
        <w:t>компютерной</w:t>
      </w:r>
      <w:proofErr w:type="spellEnd"/>
      <w:r w:rsidRPr="00683FF8">
        <w:rPr>
          <w:color w:val="000000"/>
          <w:sz w:val="28"/>
          <w:lang w:val="ru-RU"/>
        </w:rPr>
        <w:t xml:space="preserve"> томографии ОЦ вместе с копиями изображений, записанных на компакт-дисках или других электронных носителях и направлениями на двойное чтение НДКТ-изображений.</w:t>
      </w:r>
    </w:p>
    <w:p w14:paraId="4EB4D5E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0" w:name="z137"/>
      <w:bookmarkEnd w:id="129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37. Врач-рентгенолог кабинета маммографии ОЦ: </w:t>
      </w:r>
    </w:p>
    <w:p w14:paraId="0A7E4ED1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1" w:name="z138"/>
      <w:bookmarkEnd w:id="13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оценивает качество предоставленных изображений и правильность укладки. Просмотр цифровых рентгенологических изображений, переданных на сервер или на цифровом носителе (</w:t>
      </w:r>
      <w:r>
        <w:rPr>
          <w:color w:val="000000"/>
          <w:sz w:val="28"/>
        </w:rPr>
        <w:t>CD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DVD</w:t>
      </w:r>
      <w:r w:rsidRPr="00683FF8">
        <w:rPr>
          <w:color w:val="000000"/>
          <w:sz w:val="28"/>
          <w:lang w:val="ru-RU"/>
        </w:rPr>
        <w:t xml:space="preserve">) осуществляется на мониторе для интерпретации цифровых рентгенологических снимков с разрешением не менее 5 мегапикселей, имеющем сертифицированную передачу градаций серого цвета в соответствии со стандартом </w:t>
      </w:r>
      <w:r>
        <w:rPr>
          <w:color w:val="000000"/>
          <w:sz w:val="28"/>
        </w:rPr>
        <w:t>DICOM</w:t>
      </w:r>
      <w:r w:rsidRPr="00683FF8">
        <w:rPr>
          <w:color w:val="000000"/>
          <w:sz w:val="28"/>
          <w:lang w:val="ru-RU"/>
        </w:rPr>
        <w:t>;</w:t>
      </w:r>
    </w:p>
    <w:p w14:paraId="2AA26A3D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2" w:name="z139"/>
      <w:bookmarkEnd w:id="131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проводит двойное (второе) чтение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с интерпретацией результатов по классификации </w:t>
      </w:r>
      <w:r>
        <w:rPr>
          <w:color w:val="000000"/>
          <w:sz w:val="28"/>
        </w:rPr>
        <w:t>BI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683FF8">
        <w:rPr>
          <w:color w:val="000000"/>
          <w:sz w:val="28"/>
          <w:lang w:val="ru-RU"/>
        </w:rPr>
        <w:t xml:space="preserve">, с использованием, при необходимости, архивных снимков. По показаниям организует третью читку. При двойном чтении осуществляется независимая интерпретация снимков (метод ослепления – второй рентгенолог не знает результаты первого чтения); </w:t>
      </w:r>
    </w:p>
    <w:p w14:paraId="33D2767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3" w:name="z140"/>
      <w:bookmarkEnd w:id="132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при категории М0т (технические погрешности проведения маммографии) рекомендует повторную маммографию;</w:t>
      </w:r>
    </w:p>
    <w:p w14:paraId="2C18421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4" w:name="z141"/>
      <w:bookmarkEnd w:id="13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категории М0д (неопределенные или подозрительные рентгенологические изменения, требующие дообследования) в протоколе исследования указывает преимущественную патологию: образование; </w:t>
      </w:r>
      <w:proofErr w:type="spellStart"/>
      <w:r w:rsidRPr="00683FF8">
        <w:rPr>
          <w:color w:val="000000"/>
          <w:sz w:val="28"/>
          <w:lang w:val="ru-RU"/>
        </w:rPr>
        <w:t>ассимметрия</w:t>
      </w:r>
      <w:proofErr w:type="spellEnd"/>
      <w:r w:rsidRPr="00683FF8">
        <w:rPr>
          <w:color w:val="000000"/>
          <w:sz w:val="28"/>
          <w:lang w:val="ru-RU"/>
        </w:rPr>
        <w:t xml:space="preserve">, нарушение архитектоники, </w:t>
      </w:r>
      <w:proofErr w:type="spellStart"/>
      <w:r w:rsidRPr="00683FF8">
        <w:rPr>
          <w:color w:val="000000"/>
          <w:sz w:val="28"/>
          <w:lang w:val="ru-RU"/>
        </w:rPr>
        <w:t>микрокальцинаты</w:t>
      </w:r>
      <w:proofErr w:type="spellEnd"/>
      <w:r w:rsidRPr="00683FF8">
        <w:rPr>
          <w:color w:val="000000"/>
          <w:sz w:val="28"/>
          <w:lang w:val="ru-RU"/>
        </w:rPr>
        <w:t>;</w:t>
      </w:r>
    </w:p>
    <w:p w14:paraId="39AC84C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5" w:name="z142"/>
      <w:bookmarkEnd w:id="13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рекомендует организации АПП по показаниям пригласить пациентку на углубленную диагностику (прицельную маммографию, УЗИ молочных желез, </w:t>
      </w:r>
      <w:proofErr w:type="spellStart"/>
      <w:r w:rsidRPr="00683FF8">
        <w:rPr>
          <w:color w:val="000000"/>
          <w:sz w:val="28"/>
          <w:lang w:val="ru-RU"/>
        </w:rPr>
        <w:t>трепанобиопсию</w:t>
      </w:r>
      <w:proofErr w:type="spellEnd"/>
      <w:r w:rsidRPr="00683FF8">
        <w:rPr>
          <w:color w:val="000000"/>
          <w:sz w:val="28"/>
          <w:lang w:val="ru-RU"/>
        </w:rPr>
        <w:t>, в том числе под контролем УЗИ или стереотаксическим контролем с последующим гистологическим исследованием материала);</w:t>
      </w:r>
    </w:p>
    <w:p w14:paraId="2A6DF1D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6" w:name="z143"/>
      <w:bookmarkEnd w:id="13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осуществляет сбор и архивирование всех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(пленки и электронные носители), сделанных в рамках осмотра. Срок хранения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– не менее 3 лет после выхода из возраста, подлежащего к скрининговому исследованию;</w:t>
      </w:r>
    </w:p>
    <w:p w14:paraId="56E3F6D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7" w:name="z144"/>
      <w:bookmarkEnd w:id="13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результаты двойного (второго) чтения передаются в организации АПП, вносятся специалистами в МИС и передаются посредством информационного взаимодействия.</w:t>
      </w:r>
    </w:p>
    <w:p w14:paraId="028143E4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8" w:name="z145"/>
      <w:bookmarkEnd w:id="13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38. Показаниями для углубленной диагностики являются заключения двойного чтения </w:t>
      </w:r>
      <w:proofErr w:type="spellStart"/>
      <w:r w:rsidRPr="00683FF8">
        <w:rPr>
          <w:color w:val="000000"/>
          <w:sz w:val="28"/>
          <w:lang w:val="ru-RU"/>
        </w:rPr>
        <w:t>маммограмм</w:t>
      </w:r>
      <w:proofErr w:type="spellEnd"/>
      <w:r w:rsidRPr="00683FF8">
        <w:rPr>
          <w:color w:val="000000"/>
          <w:sz w:val="28"/>
          <w:lang w:val="ru-RU"/>
        </w:rPr>
        <w:t xml:space="preserve"> М0д (неопределенные или подозрительные рентгенологические изменения, требующие дообследования).</w:t>
      </w:r>
    </w:p>
    <w:p w14:paraId="341634A1" w14:textId="77777777" w:rsidR="008D5373" w:rsidRPr="00683FF8" w:rsidRDefault="00683FF8">
      <w:pPr>
        <w:spacing w:after="0"/>
        <w:jc w:val="both"/>
        <w:rPr>
          <w:lang w:val="ru-RU"/>
        </w:rPr>
      </w:pPr>
      <w:bookmarkStart w:id="139" w:name="z146"/>
      <w:bookmarkEnd w:id="13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Углубленная диагностика проводится в два этапа. На первом этапе проводится УЗИ, по показаниям прицельная маммография, возможно с увеличением (при </w:t>
      </w:r>
      <w:proofErr w:type="spellStart"/>
      <w:r w:rsidRPr="00683FF8">
        <w:rPr>
          <w:color w:val="000000"/>
          <w:sz w:val="28"/>
          <w:lang w:val="ru-RU"/>
        </w:rPr>
        <w:t>ассимметрии</w:t>
      </w:r>
      <w:proofErr w:type="spellEnd"/>
      <w:r w:rsidRPr="00683FF8">
        <w:rPr>
          <w:color w:val="000000"/>
          <w:sz w:val="28"/>
          <w:lang w:val="ru-RU"/>
        </w:rPr>
        <w:t xml:space="preserve">, нарушении архитектоники и наличии </w:t>
      </w:r>
      <w:proofErr w:type="spellStart"/>
      <w:r w:rsidRPr="00683FF8">
        <w:rPr>
          <w:color w:val="000000"/>
          <w:sz w:val="28"/>
          <w:lang w:val="ru-RU"/>
        </w:rPr>
        <w:t>микрокальцинатов</w:t>
      </w:r>
      <w:proofErr w:type="spellEnd"/>
      <w:r w:rsidRPr="00683FF8">
        <w:rPr>
          <w:color w:val="000000"/>
          <w:sz w:val="28"/>
          <w:lang w:val="ru-RU"/>
        </w:rPr>
        <w:t xml:space="preserve">). При визуализации подозрительной патологии (М4 и М5) проводится второй этап – </w:t>
      </w:r>
      <w:proofErr w:type="spellStart"/>
      <w:r w:rsidRPr="00683FF8">
        <w:rPr>
          <w:color w:val="000000"/>
          <w:sz w:val="28"/>
          <w:lang w:val="ru-RU"/>
        </w:rPr>
        <w:t>трепанбиопсия</w:t>
      </w:r>
      <w:proofErr w:type="spellEnd"/>
      <w:r w:rsidRPr="00683FF8">
        <w:rPr>
          <w:color w:val="000000"/>
          <w:sz w:val="28"/>
          <w:lang w:val="ru-RU"/>
        </w:rPr>
        <w:t>, в том числе под контролем УЗИ и стереотаксическим контролем для гистологического исследования.</w:t>
      </w:r>
    </w:p>
    <w:p w14:paraId="52EDE42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0" w:name="z147"/>
      <w:bookmarkEnd w:id="13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Гистологическое исследование проводится в лаборатории </w:t>
      </w:r>
      <w:proofErr w:type="spellStart"/>
      <w:r w:rsidRPr="00683FF8">
        <w:rPr>
          <w:color w:val="000000"/>
          <w:sz w:val="28"/>
          <w:lang w:val="ru-RU"/>
        </w:rPr>
        <w:t>патоморфологии</w:t>
      </w:r>
      <w:proofErr w:type="spellEnd"/>
      <w:r w:rsidRPr="00683FF8">
        <w:rPr>
          <w:color w:val="000000"/>
          <w:sz w:val="28"/>
          <w:lang w:val="ru-RU"/>
        </w:rPr>
        <w:t xml:space="preserve"> или патологоанатомического бюро. Морфологическая интерпретация биоптата осуществляется в соответствии с рекомендациями Всемирной организации здравоохранения.</w:t>
      </w:r>
    </w:p>
    <w:p w14:paraId="0B575B1B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1" w:name="z148"/>
      <w:bookmarkEnd w:id="14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39. Врач или ответственное лицо организации АПП:</w:t>
      </w:r>
    </w:p>
    <w:p w14:paraId="314EDC9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2" w:name="z149"/>
      <w:bookmarkEnd w:id="14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при получении результата маммографии по классификации </w:t>
      </w:r>
      <w:r>
        <w:rPr>
          <w:color w:val="000000"/>
          <w:sz w:val="28"/>
        </w:rPr>
        <w:t>BI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683FF8">
        <w:rPr>
          <w:color w:val="000000"/>
          <w:sz w:val="28"/>
          <w:lang w:val="ru-RU"/>
        </w:rPr>
        <w:t>:</w:t>
      </w:r>
    </w:p>
    <w:p w14:paraId="39719F7E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3" w:name="z150"/>
      <w:bookmarkEnd w:id="14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М0т (технические погрешности проведения маммографии) – направляет пациентку на повторное рентгенологическое исследование в кабинет маммографии городской, районной поликлиники (передвижного медицинского комплекса);</w:t>
      </w:r>
    </w:p>
    <w:p w14:paraId="57006A4E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4" w:name="z151"/>
      <w:bookmarkEnd w:id="143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при М0д (неопределенные или подозрительные рентгенологические изменения, требующие дообследования) – направляет пациентку на углубленную диагностику в кабинет маммографии ОЦ;</w:t>
      </w:r>
    </w:p>
    <w:p w14:paraId="45FB21C1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5" w:name="z152"/>
      <w:bookmarkEnd w:id="14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М1 (изменений не выявлено) – рекомендует пациентке проведение последующего </w:t>
      </w:r>
      <w:proofErr w:type="spellStart"/>
      <w:r w:rsidRPr="00683FF8">
        <w:rPr>
          <w:color w:val="000000"/>
          <w:sz w:val="28"/>
          <w:lang w:val="ru-RU"/>
        </w:rPr>
        <w:t>маммографического</w:t>
      </w:r>
      <w:proofErr w:type="spellEnd"/>
      <w:r w:rsidRPr="00683FF8">
        <w:rPr>
          <w:color w:val="000000"/>
          <w:sz w:val="28"/>
          <w:lang w:val="ru-RU"/>
        </w:rPr>
        <w:t xml:space="preserve"> обследования через 2 года. При рентгенологической плотности молочных желез </w:t>
      </w:r>
      <w:r>
        <w:rPr>
          <w:color w:val="000000"/>
          <w:sz w:val="28"/>
        </w:rPr>
        <w:t>C</w:t>
      </w:r>
      <w:r w:rsidRPr="00683FF8">
        <w:rPr>
          <w:color w:val="000000"/>
          <w:sz w:val="28"/>
          <w:lang w:val="ru-RU"/>
        </w:rPr>
        <w:t xml:space="preserve"> и </w:t>
      </w:r>
      <w:r>
        <w:rPr>
          <w:color w:val="000000"/>
          <w:sz w:val="28"/>
        </w:rPr>
        <w:t>D</w:t>
      </w:r>
      <w:r w:rsidRPr="00683FF8">
        <w:rPr>
          <w:color w:val="000000"/>
          <w:sz w:val="28"/>
          <w:lang w:val="ru-RU"/>
        </w:rPr>
        <w:t xml:space="preserve"> направляет на УЗИ молочных желез для исключения ложноотрицательного результата маммографии;</w:t>
      </w:r>
    </w:p>
    <w:p w14:paraId="4E4AC6C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6" w:name="z153"/>
      <w:bookmarkEnd w:id="14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М2 (доброкачественные изменения) направляет пациентку на консультацию к онкологу (маммологу) КДО, КДЦ с последующим прохождением скринингового </w:t>
      </w:r>
      <w:proofErr w:type="spellStart"/>
      <w:r w:rsidRPr="00683FF8">
        <w:rPr>
          <w:color w:val="000000"/>
          <w:sz w:val="28"/>
          <w:lang w:val="ru-RU"/>
        </w:rPr>
        <w:t>маммографического</w:t>
      </w:r>
      <w:proofErr w:type="spellEnd"/>
      <w:r w:rsidRPr="00683FF8">
        <w:rPr>
          <w:color w:val="000000"/>
          <w:sz w:val="28"/>
          <w:lang w:val="ru-RU"/>
        </w:rPr>
        <w:t xml:space="preserve"> обследования через 2 года;</w:t>
      </w:r>
    </w:p>
    <w:p w14:paraId="25B875B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7" w:name="z154"/>
      <w:bookmarkEnd w:id="14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М3 (вероятные доброкачественные изменения) – направляет пациентку на краткосрочное динамическое лучевое наблюдение к участковому врачу или ВОП с рекомендацией контрольной маммографии или УЗИ через 6 месяцев;</w:t>
      </w:r>
    </w:p>
    <w:p w14:paraId="3088DAE1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8" w:name="z155"/>
      <w:bookmarkEnd w:id="14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при М4 (признаки, вызывающие подозрение на злокачественность), М5 (практически достоверные признаки злокачественности) и при технической невозможности проведения </w:t>
      </w:r>
      <w:proofErr w:type="spellStart"/>
      <w:r w:rsidRPr="00683FF8">
        <w:rPr>
          <w:color w:val="000000"/>
          <w:sz w:val="28"/>
          <w:lang w:val="ru-RU"/>
        </w:rPr>
        <w:t>трепанбиопсии</w:t>
      </w:r>
      <w:proofErr w:type="spellEnd"/>
      <w:r w:rsidRPr="00683FF8">
        <w:rPr>
          <w:color w:val="000000"/>
          <w:sz w:val="28"/>
          <w:lang w:val="ru-RU"/>
        </w:rPr>
        <w:t xml:space="preserve"> или отказе от биопсии – направление к онкологу (маммологу) КДО, КДЦ для динамического наблюдения и решения вопроса о верификации выявленной патологии;</w:t>
      </w:r>
    </w:p>
    <w:p w14:paraId="0D41A4B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49" w:name="z156"/>
      <w:bookmarkEnd w:id="14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при получении результата гистологического исследования:</w:t>
      </w:r>
    </w:p>
    <w:p w14:paraId="2A588BB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0" w:name="z157"/>
      <w:bookmarkEnd w:id="14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доброкачественное образование – направляет пациентку к онкологу (маммологу) КДО, КДЦ для динамического наблюдения с последующим прохождением скринингового </w:t>
      </w:r>
      <w:proofErr w:type="spellStart"/>
      <w:r w:rsidRPr="00683FF8">
        <w:rPr>
          <w:color w:val="000000"/>
          <w:sz w:val="28"/>
          <w:lang w:val="ru-RU"/>
        </w:rPr>
        <w:t>маммографического</w:t>
      </w:r>
      <w:proofErr w:type="spellEnd"/>
      <w:r w:rsidRPr="00683FF8">
        <w:rPr>
          <w:color w:val="000000"/>
          <w:sz w:val="28"/>
          <w:lang w:val="ru-RU"/>
        </w:rPr>
        <w:t xml:space="preserve"> обследования через 2 года;</w:t>
      </w:r>
    </w:p>
    <w:p w14:paraId="21F4F52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1" w:name="z158"/>
      <w:bookmarkEnd w:id="15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образование с неопределенным злокачественным потенциалом или карцинома </w:t>
      </w:r>
      <w:r>
        <w:rPr>
          <w:color w:val="000000"/>
          <w:sz w:val="28"/>
        </w:rPr>
        <w:t>in</w:t>
      </w:r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situ</w:t>
      </w:r>
      <w:r w:rsidRPr="00683FF8">
        <w:rPr>
          <w:color w:val="000000"/>
          <w:sz w:val="28"/>
          <w:lang w:val="ru-RU"/>
        </w:rPr>
        <w:t xml:space="preserve"> – направляет пациентку в ОЦ на консультацию и лечение с последующим динамическим наблюдением у онколога (маммолога) КДО, КДЦ по месту ее прикрепления;</w:t>
      </w:r>
    </w:p>
    <w:p w14:paraId="4D6C99F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2" w:name="z159"/>
      <w:bookmarkEnd w:id="151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злокачественное новообразование – направляет пациентку в ОЦ для лечения и динамического наблюдения; </w:t>
      </w:r>
    </w:p>
    <w:p w14:paraId="5A5AEA8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3" w:name="z160"/>
      <w:bookmarkEnd w:id="15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сообщает результаты скринингового обследования пациентке любым доступным способом (по телефону, письменно, посредством электронных средств коммуникации);</w:t>
      </w:r>
    </w:p>
    <w:p w14:paraId="6CE3079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4" w:name="z161"/>
      <w:bookmarkEnd w:id="15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вносит результаты двойного чтения, углубленной диагностики, гистологического исследования, рекомендации врача-рентгенолога кабинета маммографии ОЦ в МИС.</w:t>
      </w:r>
    </w:p>
    <w:p w14:paraId="5CA62210" w14:textId="77777777" w:rsidR="008D5373" w:rsidRPr="00683FF8" w:rsidRDefault="00683FF8">
      <w:pPr>
        <w:spacing w:after="0"/>
        <w:rPr>
          <w:lang w:val="ru-RU"/>
        </w:rPr>
      </w:pPr>
      <w:bookmarkStart w:id="155" w:name="z162"/>
      <w:bookmarkEnd w:id="154"/>
      <w:r w:rsidRPr="00683FF8">
        <w:rPr>
          <w:b/>
          <w:color w:val="000000"/>
          <w:lang w:val="ru-RU"/>
        </w:rPr>
        <w:t xml:space="preserve"> Параграф 7. Порядок проведения скринингового исследования на раннее выявление </w:t>
      </w:r>
      <w:proofErr w:type="spellStart"/>
      <w:r w:rsidRPr="00683FF8">
        <w:rPr>
          <w:b/>
          <w:color w:val="000000"/>
          <w:lang w:val="ru-RU"/>
        </w:rPr>
        <w:t>колоректального</w:t>
      </w:r>
      <w:proofErr w:type="spellEnd"/>
      <w:r w:rsidRPr="00683FF8">
        <w:rPr>
          <w:b/>
          <w:color w:val="000000"/>
          <w:lang w:val="ru-RU"/>
        </w:rPr>
        <w:t xml:space="preserve"> рака</w:t>
      </w:r>
    </w:p>
    <w:p w14:paraId="6C75984D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6" w:name="z163"/>
      <w:bookmarkEnd w:id="155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40. При прохождении скринингового исследования на раннее выявления </w:t>
      </w:r>
      <w:proofErr w:type="spellStart"/>
      <w:r w:rsidRPr="00683FF8">
        <w:rPr>
          <w:color w:val="000000"/>
          <w:sz w:val="28"/>
          <w:lang w:val="ru-RU"/>
        </w:rPr>
        <w:t>колоректального</w:t>
      </w:r>
      <w:proofErr w:type="spellEnd"/>
      <w:r w:rsidRPr="00683FF8">
        <w:rPr>
          <w:color w:val="000000"/>
          <w:sz w:val="28"/>
          <w:lang w:val="ru-RU"/>
        </w:rPr>
        <w:t xml:space="preserve"> рака, дополнительно на подготовительном этапе средний медицинский работник или ответственное лицо организации АПП информирует пациентов целевой группы о требованиях к прохождению осмотра: исследование не проводится в период менструации, при наличии кровоточащего геморроя, крови в моче или после значительных усилий при дефекации.</w:t>
      </w:r>
    </w:p>
    <w:p w14:paraId="7660AFA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7" w:name="z164"/>
      <w:bookmarkEnd w:id="15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41. Во время проведения осмотра и исследований данные вносятся специалистами в МИС.</w:t>
      </w:r>
    </w:p>
    <w:p w14:paraId="764009F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8" w:name="z165"/>
      <w:bookmarkEnd w:id="15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42. Этап обследования на раннее выявление </w:t>
      </w:r>
      <w:proofErr w:type="spellStart"/>
      <w:r w:rsidRPr="00683FF8">
        <w:rPr>
          <w:color w:val="000000"/>
          <w:sz w:val="28"/>
          <w:lang w:val="ru-RU"/>
        </w:rPr>
        <w:t>колоректального</w:t>
      </w:r>
      <w:proofErr w:type="spellEnd"/>
      <w:r w:rsidRPr="00683FF8">
        <w:rPr>
          <w:color w:val="000000"/>
          <w:sz w:val="28"/>
          <w:lang w:val="ru-RU"/>
        </w:rPr>
        <w:t xml:space="preserve"> рака включает:</w:t>
      </w:r>
    </w:p>
    <w:p w14:paraId="11CB104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59" w:name="z166"/>
      <w:bookmarkEnd w:id="15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проведение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-теста, основанного на иммунохимическом или </w:t>
      </w:r>
      <w:proofErr w:type="spellStart"/>
      <w:r w:rsidRPr="00683FF8">
        <w:rPr>
          <w:color w:val="000000"/>
          <w:sz w:val="28"/>
          <w:lang w:val="ru-RU"/>
        </w:rPr>
        <w:t>иммунохроматографическом</w:t>
      </w:r>
      <w:proofErr w:type="spellEnd"/>
      <w:r w:rsidRPr="00683FF8">
        <w:rPr>
          <w:color w:val="000000"/>
          <w:sz w:val="28"/>
          <w:lang w:val="ru-RU"/>
        </w:rPr>
        <w:t xml:space="preserve"> методе определения скрытой крови в кале с диагностическим порогом (точкой отсечения) 50 </w:t>
      </w:r>
      <w:proofErr w:type="spellStart"/>
      <w:r w:rsidRPr="00683FF8">
        <w:rPr>
          <w:color w:val="000000"/>
          <w:sz w:val="28"/>
          <w:lang w:val="ru-RU"/>
        </w:rPr>
        <w:t>нг</w:t>
      </w:r>
      <w:proofErr w:type="spellEnd"/>
      <w:r w:rsidRPr="00683FF8">
        <w:rPr>
          <w:color w:val="000000"/>
          <w:sz w:val="28"/>
          <w:lang w:val="ru-RU"/>
        </w:rPr>
        <w:t>/мл гемоглобина, который проводится в домашних условиях после получения теста и разъяснения правил проведения исследования;</w:t>
      </w:r>
    </w:p>
    <w:p w14:paraId="363CAC5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0" w:name="z167"/>
      <w:bookmarkEnd w:id="15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тотальную колоноскопию при положительном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-тесте с биопсией патологических участков слизистой кишечника, которая проводится в случае их выявления. Тотальная колоноскопия проводится в отделениях (кабинетах) колоноскопии, оснащенных </w:t>
      </w:r>
      <w:proofErr w:type="spellStart"/>
      <w:r w:rsidRPr="00683FF8">
        <w:rPr>
          <w:color w:val="000000"/>
          <w:sz w:val="28"/>
          <w:lang w:val="ru-RU"/>
        </w:rPr>
        <w:t>видеоэндоскопическим</w:t>
      </w:r>
      <w:proofErr w:type="spellEnd"/>
      <w:r w:rsidRPr="00683FF8">
        <w:rPr>
          <w:color w:val="000000"/>
          <w:sz w:val="28"/>
          <w:lang w:val="ru-RU"/>
        </w:rPr>
        <w:t xml:space="preserve"> оборудованием с поддержкой </w:t>
      </w:r>
      <w:proofErr w:type="spellStart"/>
      <w:r w:rsidRPr="00683FF8">
        <w:rPr>
          <w:color w:val="000000"/>
          <w:sz w:val="28"/>
          <w:lang w:val="ru-RU"/>
        </w:rPr>
        <w:t>узкоспектральной</w:t>
      </w:r>
      <w:proofErr w:type="spellEnd"/>
      <w:r w:rsidRPr="00683FF8">
        <w:rPr>
          <w:color w:val="000000"/>
          <w:sz w:val="28"/>
          <w:lang w:val="ru-RU"/>
        </w:rPr>
        <w:t xml:space="preserve"> эндоскопии, возможностью видеофиксации исследований, хирургическим инструментарием для взятия биопсии и проведения малоинвазивных хирургических вмешательств (одномоментное удаление полипов), аппаратом автоматической обработки эндоскопического оборудования предпочтительно со встроенной функцией печати времени обработки эндоскопа, водоструйной помпой для отмывания слизистой кишечника от слизи, </w:t>
      </w:r>
      <w:proofErr w:type="spellStart"/>
      <w:r w:rsidRPr="00683FF8">
        <w:rPr>
          <w:color w:val="000000"/>
          <w:sz w:val="28"/>
          <w:lang w:val="ru-RU"/>
        </w:rPr>
        <w:t>инсуффлятором</w:t>
      </w:r>
      <w:proofErr w:type="spellEnd"/>
      <w:r w:rsidRPr="00683FF8">
        <w:rPr>
          <w:color w:val="000000"/>
          <w:sz w:val="28"/>
          <w:lang w:val="ru-RU"/>
        </w:rPr>
        <w:t xml:space="preserve"> углекислого газа.</w:t>
      </w:r>
    </w:p>
    <w:p w14:paraId="50AC6E0E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1" w:name="z168"/>
      <w:bookmarkEnd w:id="160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43. Средний медицинский работник организации АПП для проведения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-теста в домашних условиях разъясняет, что для исследования используется небольшая часть стула, помещенного в чистой, сухой емкости; забор материала проводится с использованием наконечника контейнера путем введения в разные места стула; после забора материала крышка закручивается, контейнер несколько раз встряхивается; 3 капли раствора со взвешенными частицами кала наносятся в специальное окошко тест-карты; интерпретация теста проводится согласно времени, указанному производителем. </w:t>
      </w:r>
    </w:p>
    <w:p w14:paraId="0206F0DF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2" w:name="z169"/>
      <w:bookmarkEnd w:id="16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Результаты теста должны быть воспроизведены на бумаге с указанием полосок на уровнях Т (тест) и С (контроль) или сфотографированы на камеру и предъявлены среднему медицинскому работнику организации АПП для подтверждения достоверности проведенного исследования.</w:t>
      </w:r>
    </w:p>
    <w:p w14:paraId="5F53500F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3" w:name="z170"/>
      <w:bookmarkEnd w:id="162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По показаниям тест проводится в условиях организации АПП.</w:t>
      </w:r>
    </w:p>
    <w:p w14:paraId="1A33405F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4" w:name="z171"/>
      <w:bookmarkEnd w:id="16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44. Оценка результата теста проводится самим пациентом, если тест проводится в домашних условиях, либо медицинским работником в поликлинике:</w:t>
      </w:r>
    </w:p>
    <w:p w14:paraId="3B393CB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5" w:name="z172"/>
      <w:bookmarkEnd w:id="16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 случае появление двух полосок на уровне Т (тест) и С (контроль) расценивается как положительный результат (наличие крови в кале);</w:t>
      </w:r>
    </w:p>
    <w:p w14:paraId="1DDB789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6" w:name="z173"/>
      <w:bookmarkEnd w:id="16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появление одной полоски на уровне С расценивается как отрицательный результат (отсутствие крови в кале);</w:t>
      </w:r>
    </w:p>
    <w:p w14:paraId="07AE54EF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7" w:name="z174"/>
      <w:bookmarkEnd w:id="16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появление одной полоски на уровне Т расценивается как ошибочный результат;</w:t>
      </w:r>
    </w:p>
    <w:p w14:paraId="45FD160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8" w:name="z175"/>
      <w:bookmarkEnd w:id="16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отсутствие полоски на уровне С расценивается как ошибочный результат.</w:t>
      </w:r>
    </w:p>
    <w:p w14:paraId="19424BFB" w14:textId="77777777" w:rsidR="008D5373" w:rsidRPr="00683FF8" w:rsidRDefault="00683FF8">
      <w:pPr>
        <w:spacing w:after="0"/>
        <w:jc w:val="both"/>
        <w:rPr>
          <w:lang w:val="ru-RU"/>
        </w:rPr>
      </w:pPr>
      <w:bookmarkStart w:id="169" w:name="z176"/>
      <w:bookmarkEnd w:id="168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</w:t>
      </w:r>
      <w:proofErr w:type="gramStart"/>
      <w:r w:rsidRPr="00683FF8">
        <w:rPr>
          <w:color w:val="000000"/>
          <w:sz w:val="28"/>
          <w:lang w:val="ru-RU"/>
        </w:rPr>
        <w:t>В случае некорректного результата,</w:t>
      </w:r>
      <w:proofErr w:type="gramEnd"/>
      <w:r w:rsidRPr="00683FF8">
        <w:rPr>
          <w:color w:val="000000"/>
          <w:sz w:val="28"/>
          <w:lang w:val="ru-RU"/>
        </w:rPr>
        <w:t xml:space="preserve"> тест необходимо повторить. </w:t>
      </w:r>
    </w:p>
    <w:p w14:paraId="1F699C5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0" w:name="z177"/>
      <w:bookmarkEnd w:id="16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Положительный результат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>-теста, проведенный в домашних условиях, необходимо подтвердить врачом или ответственным лицом организации АПП.</w:t>
      </w:r>
    </w:p>
    <w:p w14:paraId="319EE23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1" w:name="z178"/>
      <w:bookmarkEnd w:id="17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Результаты теста доводятся до пациента и среднего медицинского работника или ответственного лица организации АПП в течение 3 рабочих дней после их получения.</w:t>
      </w:r>
    </w:p>
    <w:p w14:paraId="37590517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2" w:name="z179"/>
      <w:bookmarkEnd w:id="17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45. Врач или ответственное лицо организации АПП:</w:t>
      </w:r>
    </w:p>
    <w:p w14:paraId="6D25042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3" w:name="z180"/>
      <w:bookmarkEnd w:id="172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вносит результаты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-теста в МИС; </w:t>
      </w:r>
    </w:p>
    <w:p w14:paraId="401DC40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4" w:name="z181"/>
      <w:bookmarkEnd w:id="17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информирует пациента о необходимости проведения исследования, методике исследования, подготовке к колоноскопии;</w:t>
      </w:r>
    </w:p>
    <w:p w14:paraId="50F63BA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5" w:name="z182"/>
      <w:bookmarkEnd w:id="174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направляет на тотальную колоноскопию, которая проводится при положительном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-тесте, вводит в МИС и передает направление посредством информационного взаимодействия МИС. </w:t>
      </w:r>
    </w:p>
    <w:p w14:paraId="115B39DB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6" w:name="z183"/>
      <w:bookmarkEnd w:id="17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46. Врач отделения эндоскопии:</w:t>
      </w:r>
    </w:p>
    <w:p w14:paraId="73C74545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7" w:name="z184"/>
      <w:bookmarkEnd w:id="176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проводит оценку чистоты кишечника по Бостонской шкале оценки подготовки кишечника. Колоноскопия проводится при оценке 6 и более баллов. При оценке ниже 6 баллов колоноскопия проводится повторно после тщательной подготовки кишечника; </w:t>
      </w:r>
    </w:p>
    <w:p w14:paraId="3EB9698B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8" w:name="z185"/>
      <w:bookmarkEnd w:id="177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проводит биопсию образований слизистой по показаниям. Гистологическое исследование биоптата слизистой толстой кишки производится в патоморфологической лаборатории или патологоанатомическом бюро. Морфологическая интерпретация биоптата осуществляется в соответствии с рекомендациями Всемирной организации здравоохранения; </w:t>
      </w:r>
    </w:p>
    <w:p w14:paraId="6A12CE8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79" w:name="z186"/>
      <w:bookmarkEnd w:id="17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проводит одномоментную </w:t>
      </w:r>
      <w:proofErr w:type="spellStart"/>
      <w:r w:rsidRPr="00683FF8">
        <w:rPr>
          <w:color w:val="000000"/>
          <w:sz w:val="28"/>
          <w:lang w:val="ru-RU"/>
        </w:rPr>
        <w:t>полипэктомию</w:t>
      </w:r>
      <w:proofErr w:type="spellEnd"/>
      <w:r w:rsidRPr="00683FF8">
        <w:rPr>
          <w:color w:val="000000"/>
          <w:sz w:val="28"/>
          <w:lang w:val="ru-RU"/>
        </w:rPr>
        <w:t xml:space="preserve"> с </w:t>
      </w:r>
      <w:proofErr w:type="spellStart"/>
      <w:r w:rsidRPr="00683FF8">
        <w:rPr>
          <w:color w:val="000000"/>
          <w:sz w:val="28"/>
          <w:lang w:val="ru-RU"/>
        </w:rPr>
        <w:t>клипированием</w:t>
      </w:r>
      <w:proofErr w:type="spellEnd"/>
      <w:r w:rsidRPr="00683FF8">
        <w:rPr>
          <w:color w:val="000000"/>
          <w:sz w:val="28"/>
          <w:lang w:val="ru-RU"/>
        </w:rPr>
        <w:t xml:space="preserve"> или электрокоагуляцией при выявлении полипов при наличии соответствующего </w:t>
      </w:r>
      <w:r w:rsidRPr="00683FF8">
        <w:rPr>
          <w:color w:val="000000"/>
          <w:sz w:val="28"/>
          <w:lang w:val="ru-RU"/>
        </w:rPr>
        <w:lastRenderedPageBreak/>
        <w:t xml:space="preserve">инструментария, либо "холодную" </w:t>
      </w:r>
      <w:proofErr w:type="spellStart"/>
      <w:r w:rsidRPr="00683FF8">
        <w:rPr>
          <w:color w:val="000000"/>
          <w:sz w:val="28"/>
          <w:lang w:val="ru-RU"/>
        </w:rPr>
        <w:t>полипэктомию</w:t>
      </w:r>
      <w:proofErr w:type="spellEnd"/>
      <w:r w:rsidRPr="00683FF8">
        <w:rPr>
          <w:color w:val="000000"/>
          <w:sz w:val="28"/>
          <w:lang w:val="ru-RU"/>
        </w:rPr>
        <w:t xml:space="preserve"> при полипах размерами до 1,0 см;</w:t>
      </w:r>
    </w:p>
    <w:p w14:paraId="6E8A643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0" w:name="z187"/>
      <w:bookmarkEnd w:id="17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вносит результаты колоноскопии (непосредственные после исследования и после получения гистологического заключения), развившиеся при процедуре осложнения в МИС;</w:t>
      </w:r>
    </w:p>
    <w:p w14:paraId="4E328065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1" w:name="z188"/>
      <w:bookmarkEnd w:id="18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осуществляет комплекс санитарно-гигиенических мероприятий по безопасному проведению эндоскопических процедур с целью исключения инфицирования лиц, проходящих эндоскопическое исследование.</w:t>
      </w:r>
    </w:p>
    <w:p w14:paraId="02747F62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2" w:name="z189"/>
      <w:bookmarkEnd w:id="18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47. В случае использования одного эндоскопического аппарата интервал между предыдущим и последующим эндоскопическими исследованиями составляет не менее 20 минут с учетом проведения очистки, дезинфекции высокого уровня, промывки и продувки эндоскопа с использованием аппарата автоматической обработки эндоскопического оборудования.</w:t>
      </w:r>
    </w:p>
    <w:p w14:paraId="4A477A2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3" w:name="z190"/>
      <w:bookmarkEnd w:id="18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48. Медицинская сестра отделения эндоскопии:</w:t>
      </w:r>
    </w:p>
    <w:p w14:paraId="33267381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4" w:name="z191"/>
      <w:bookmarkEnd w:id="18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регистрирует проведение исследования в МИС;</w:t>
      </w:r>
    </w:p>
    <w:p w14:paraId="6529E8F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5" w:name="z192"/>
      <w:bookmarkEnd w:id="18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маркирует, регистрирует и направляет взятый </w:t>
      </w:r>
      <w:proofErr w:type="spellStart"/>
      <w:r w:rsidRPr="00683FF8">
        <w:rPr>
          <w:color w:val="000000"/>
          <w:sz w:val="28"/>
          <w:lang w:val="ru-RU"/>
        </w:rPr>
        <w:t>биопсийный</w:t>
      </w:r>
      <w:proofErr w:type="spellEnd"/>
      <w:r w:rsidRPr="00683FF8">
        <w:rPr>
          <w:color w:val="000000"/>
          <w:sz w:val="28"/>
          <w:lang w:val="ru-RU"/>
        </w:rPr>
        <w:t xml:space="preserve"> материал в патоморфологическую лабораторию или патологоанатомическое бюро в соответствии с установленными правилами с указанием на сопроводительном бланке отметки "Материал взят по скринингу";</w:t>
      </w:r>
    </w:p>
    <w:p w14:paraId="13DB220D" w14:textId="77777777" w:rsidR="008D5373" w:rsidRDefault="00683FF8">
      <w:pPr>
        <w:spacing w:after="0"/>
        <w:jc w:val="both"/>
      </w:pPr>
      <w:bookmarkStart w:id="186" w:name="z193"/>
      <w:bookmarkEnd w:id="18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направляет результаты эндоскопического исследования в организацию </w:t>
      </w:r>
      <w:r>
        <w:rPr>
          <w:color w:val="000000"/>
          <w:sz w:val="28"/>
        </w:rPr>
        <w:t xml:space="preserve">АПП </w:t>
      </w:r>
      <w:proofErr w:type="spellStart"/>
      <w:r>
        <w:rPr>
          <w:color w:val="000000"/>
          <w:sz w:val="28"/>
        </w:rPr>
        <w:t>посредством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информационного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взаимодействия</w:t>
      </w:r>
      <w:proofErr w:type="spellEnd"/>
      <w:r>
        <w:rPr>
          <w:color w:val="000000"/>
          <w:sz w:val="28"/>
        </w:rPr>
        <w:t xml:space="preserve"> МИС.</w:t>
      </w:r>
    </w:p>
    <w:p w14:paraId="58B609C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7" w:name="z194"/>
      <w:bookmarkEnd w:id="186"/>
      <w:r>
        <w:rPr>
          <w:color w:val="000000"/>
          <w:sz w:val="28"/>
        </w:rPr>
        <w:t xml:space="preserve">      </w:t>
      </w:r>
      <w:r w:rsidRPr="00683FF8">
        <w:rPr>
          <w:color w:val="000000"/>
          <w:sz w:val="28"/>
          <w:lang w:val="ru-RU"/>
        </w:rPr>
        <w:t>49. Врач или ответственное лицо организации АПП:</w:t>
      </w:r>
    </w:p>
    <w:p w14:paraId="5AA265A5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8" w:name="z195"/>
      <w:bookmarkEnd w:id="187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при получении результатов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-теста: </w:t>
      </w:r>
    </w:p>
    <w:p w14:paraId="23224DE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89" w:name="z196"/>
      <w:bookmarkEnd w:id="18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отрицательного (отсутствия скрытой крови в кале) рекомендует проведение скринингового исследования через 2 года;</w:t>
      </w:r>
    </w:p>
    <w:p w14:paraId="76142E8C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0" w:name="z197"/>
      <w:bookmarkEnd w:id="18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положительного (наличие скрытой крови в кале), но при отказе пациента от колоноскопии, подписанного пациентом или его законными представителями и вклеенного в медицинскую карту амбулаторного пациента, или наличии медицинских противопоказаний к проведению эндоскопического исследования, проводит беседу с пациентом, включает в группу риска с контрольным проведением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 xml:space="preserve">-теста, направляет на консультацию к хирургу или </w:t>
      </w:r>
      <w:proofErr w:type="spellStart"/>
      <w:r w:rsidRPr="00683FF8">
        <w:rPr>
          <w:color w:val="000000"/>
          <w:sz w:val="28"/>
          <w:lang w:val="ru-RU"/>
        </w:rPr>
        <w:t>колопроктологу</w:t>
      </w:r>
      <w:proofErr w:type="spellEnd"/>
      <w:r w:rsidRPr="00683FF8">
        <w:rPr>
          <w:color w:val="000000"/>
          <w:sz w:val="28"/>
          <w:lang w:val="ru-RU"/>
        </w:rPr>
        <w:t xml:space="preserve"> КДО, КДЦ;</w:t>
      </w:r>
    </w:p>
    <w:p w14:paraId="7F4AAC9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1" w:name="z198"/>
      <w:bookmarkEnd w:id="19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при получении результатов эндоскопического исследования:</w:t>
      </w:r>
    </w:p>
    <w:p w14:paraId="6ECB0C51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2" w:name="z199"/>
      <w:bookmarkEnd w:id="19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без патологии (С</w:t>
      </w:r>
      <w:r>
        <w:rPr>
          <w:color w:val="000000"/>
          <w:sz w:val="28"/>
        </w:rPr>
        <w:t>S</w:t>
      </w:r>
      <w:r w:rsidRPr="00683FF8">
        <w:rPr>
          <w:color w:val="000000"/>
          <w:sz w:val="28"/>
          <w:lang w:val="ru-RU"/>
        </w:rPr>
        <w:t xml:space="preserve"> 1) – рекомендует проведение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>-теста в рамках скринингового исследования через 2 года;</w:t>
      </w:r>
    </w:p>
    <w:p w14:paraId="7EA470F0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3" w:name="z200"/>
      <w:bookmarkEnd w:id="192"/>
      <w:r>
        <w:rPr>
          <w:color w:val="000000"/>
          <w:sz w:val="28"/>
        </w:rPr>
        <w:lastRenderedPageBreak/>
        <w:t>     </w:t>
      </w:r>
      <w:r w:rsidRPr="00683FF8">
        <w:rPr>
          <w:color w:val="000000"/>
          <w:sz w:val="28"/>
          <w:lang w:val="ru-RU"/>
        </w:rPr>
        <w:t xml:space="preserve"> наследственные заболевания толстой кишки и аномалии ее развития (С</w:t>
      </w:r>
      <w:r>
        <w:rPr>
          <w:color w:val="000000"/>
          <w:sz w:val="28"/>
        </w:rPr>
        <w:t>S</w:t>
      </w:r>
      <w:r w:rsidRPr="00683FF8">
        <w:rPr>
          <w:color w:val="000000"/>
          <w:sz w:val="28"/>
          <w:lang w:val="ru-RU"/>
        </w:rPr>
        <w:t xml:space="preserve"> 2), хронические воспалительные заболевания кишки (С</w:t>
      </w:r>
      <w:r>
        <w:rPr>
          <w:color w:val="000000"/>
          <w:sz w:val="28"/>
        </w:rPr>
        <w:t>S</w:t>
      </w:r>
      <w:r w:rsidRPr="00683FF8">
        <w:rPr>
          <w:color w:val="000000"/>
          <w:sz w:val="28"/>
          <w:lang w:val="ru-RU"/>
        </w:rPr>
        <w:t xml:space="preserve"> 3) – направляет к гастроэнтерологу или хирургу или </w:t>
      </w:r>
      <w:proofErr w:type="spellStart"/>
      <w:r w:rsidRPr="00683FF8">
        <w:rPr>
          <w:color w:val="000000"/>
          <w:sz w:val="28"/>
          <w:lang w:val="ru-RU"/>
        </w:rPr>
        <w:t>колопроктологу</w:t>
      </w:r>
      <w:proofErr w:type="spellEnd"/>
      <w:r w:rsidRPr="00683FF8">
        <w:rPr>
          <w:color w:val="000000"/>
          <w:sz w:val="28"/>
          <w:lang w:val="ru-RU"/>
        </w:rPr>
        <w:t xml:space="preserve"> КДО, КДЦ;</w:t>
      </w:r>
    </w:p>
    <w:p w14:paraId="058DAE96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4" w:name="z201"/>
      <w:bookmarkEnd w:id="19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аденомы, </w:t>
      </w:r>
      <w:proofErr w:type="spellStart"/>
      <w:r w:rsidRPr="00683FF8">
        <w:rPr>
          <w:color w:val="000000"/>
          <w:sz w:val="28"/>
          <w:lang w:val="ru-RU"/>
        </w:rPr>
        <w:t>аденоматозные</w:t>
      </w:r>
      <w:proofErr w:type="spellEnd"/>
      <w:r w:rsidRPr="00683FF8">
        <w:rPr>
          <w:color w:val="000000"/>
          <w:sz w:val="28"/>
          <w:lang w:val="ru-RU"/>
        </w:rPr>
        <w:t xml:space="preserve"> полипы (С</w:t>
      </w:r>
      <w:r>
        <w:rPr>
          <w:color w:val="000000"/>
          <w:sz w:val="28"/>
        </w:rPr>
        <w:t>S</w:t>
      </w:r>
      <w:r w:rsidRPr="00683FF8">
        <w:rPr>
          <w:color w:val="000000"/>
          <w:sz w:val="28"/>
          <w:lang w:val="ru-RU"/>
        </w:rPr>
        <w:t xml:space="preserve"> 4) – рекомендует лечение (</w:t>
      </w:r>
      <w:proofErr w:type="spellStart"/>
      <w:r w:rsidRPr="00683FF8">
        <w:rPr>
          <w:color w:val="000000"/>
          <w:sz w:val="28"/>
          <w:lang w:val="ru-RU"/>
        </w:rPr>
        <w:t>полипэктомия</w:t>
      </w:r>
      <w:proofErr w:type="spellEnd"/>
      <w:r w:rsidRPr="00683FF8">
        <w:rPr>
          <w:color w:val="000000"/>
          <w:sz w:val="28"/>
          <w:lang w:val="ru-RU"/>
        </w:rPr>
        <w:t xml:space="preserve">), динамическое наблюдение у онколога, хирурга или </w:t>
      </w:r>
      <w:proofErr w:type="spellStart"/>
      <w:r w:rsidRPr="00683FF8">
        <w:rPr>
          <w:color w:val="000000"/>
          <w:sz w:val="28"/>
          <w:lang w:val="ru-RU"/>
        </w:rPr>
        <w:t>колопроктолога</w:t>
      </w:r>
      <w:proofErr w:type="spellEnd"/>
      <w:r w:rsidRPr="00683FF8">
        <w:rPr>
          <w:color w:val="000000"/>
          <w:sz w:val="28"/>
          <w:lang w:val="ru-RU"/>
        </w:rPr>
        <w:t xml:space="preserve"> КДО, КДЦ с контрольным проведением колоноскопии через 4-6 месяцев после </w:t>
      </w:r>
      <w:proofErr w:type="spellStart"/>
      <w:r w:rsidRPr="00683FF8">
        <w:rPr>
          <w:color w:val="000000"/>
          <w:sz w:val="28"/>
          <w:lang w:val="ru-RU"/>
        </w:rPr>
        <w:t>полипэктомии</w:t>
      </w:r>
      <w:proofErr w:type="spellEnd"/>
      <w:r w:rsidRPr="00683FF8">
        <w:rPr>
          <w:color w:val="000000"/>
          <w:sz w:val="28"/>
          <w:lang w:val="ru-RU"/>
        </w:rPr>
        <w:t>;</w:t>
      </w:r>
    </w:p>
    <w:p w14:paraId="276F6CA9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5" w:name="z202"/>
      <w:bookmarkEnd w:id="194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доброкачественные новообразования, пограничные опухоли (С</w:t>
      </w:r>
      <w:r>
        <w:rPr>
          <w:color w:val="000000"/>
          <w:sz w:val="28"/>
        </w:rPr>
        <w:t>S</w:t>
      </w:r>
      <w:r w:rsidRPr="00683FF8">
        <w:rPr>
          <w:color w:val="000000"/>
          <w:sz w:val="28"/>
          <w:lang w:val="ru-RU"/>
        </w:rPr>
        <w:t xml:space="preserve"> 5) – направляет в ОЦ для определения тактики лечения и динамического наблюдения; </w:t>
      </w:r>
    </w:p>
    <w:p w14:paraId="78A863C3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6" w:name="z203"/>
      <w:bookmarkEnd w:id="195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злокачественное новообразование толстой кишки с морфологической верификацией или без, размерами до 1 см и более 1 см (С</w:t>
      </w:r>
      <w:r>
        <w:rPr>
          <w:color w:val="000000"/>
          <w:sz w:val="28"/>
        </w:rPr>
        <w:t>S</w:t>
      </w:r>
      <w:r w:rsidRPr="00683FF8">
        <w:rPr>
          <w:color w:val="000000"/>
          <w:sz w:val="28"/>
          <w:lang w:val="ru-RU"/>
        </w:rPr>
        <w:t xml:space="preserve"> 6-9) – направляет на лечение в ОЦ с последующим динамическим наблюдением у онколога в организации АПП по месту жительства;</w:t>
      </w:r>
    </w:p>
    <w:p w14:paraId="6F081DE8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7" w:name="z204"/>
      <w:bookmarkEnd w:id="19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вводит результаты </w:t>
      </w:r>
      <w:proofErr w:type="spellStart"/>
      <w:r w:rsidRPr="00683FF8">
        <w:rPr>
          <w:color w:val="000000"/>
          <w:sz w:val="28"/>
          <w:lang w:val="ru-RU"/>
        </w:rPr>
        <w:t>гемокульт</w:t>
      </w:r>
      <w:proofErr w:type="spellEnd"/>
      <w:r w:rsidRPr="00683FF8">
        <w:rPr>
          <w:color w:val="000000"/>
          <w:sz w:val="28"/>
          <w:lang w:val="ru-RU"/>
        </w:rPr>
        <w:t>-теста, дообследования, рекомендации специалистов в МИС.</w:t>
      </w:r>
    </w:p>
    <w:p w14:paraId="2570470B" w14:textId="77777777" w:rsidR="008D5373" w:rsidRPr="00683FF8" w:rsidRDefault="00683FF8">
      <w:pPr>
        <w:spacing w:after="0"/>
        <w:rPr>
          <w:lang w:val="ru-RU"/>
        </w:rPr>
      </w:pPr>
      <w:bookmarkStart w:id="198" w:name="z205"/>
      <w:bookmarkEnd w:id="197"/>
      <w:r w:rsidRPr="00683FF8">
        <w:rPr>
          <w:b/>
          <w:color w:val="000000"/>
          <w:lang w:val="ru-RU"/>
        </w:rPr>
        <w:t xml:space="preserve"> Параграф 8. Порядок проведения скринингового исследования групп риска на раннее выявление вирусных гепатитов В и С</w:t>
      </w:r>
    </w:p>
    <w:p w14:paraId="5F622AEA" w14:textId="77777777" w:rsidR="008D5373" w:rsidRPr="00683FF8" w:rsidRDefault="00683FF8">
      <w:pPr>
        <w:spacing w:after="0"/>
        <w:jc w:val="both"/>
        <w:rPr>
          <w:lang w:val="ru-RU"/>
        </w:rPr>
      </w:pPr>
      <w:bookmarkStart w:id="199" w:name="z206"/>
      <w:bookmarkEnd w:id="19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50. Скрининговые исследования групп риска взрослого и детского населения на раннее выявление вирусных гепатитов В и С состоят из следующих этапов:</w:t>
      </w:r>
    </w:p>
    <w:p w14:paraId="54153C82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0" w:name="z207"/>
      <w:bookmarkEnd w:id="199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направление средним медицинским работником или ответственным лицом организации АПП обследуемого на исследование на обнаружение вирусных гепатитов В и С в лабораторию организации здравоохранения, осуществляющую лабораторную диагностику парентеральных вирусных гепатитов с заполнением данных в МИС и передачей направления посредством информационного взаимодействия;</w:t>
      </w:r>
    </w:p>
    <w:p w14:paraId="4DBF1779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1" w:name="z208"/>
      <w:bookmarkEnd w:id="20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проведение лабораторного обследования на определение маркеров вирусных гепатитов В и С (</w:t>
      </w:r>
      <w:r>
        <w:rPr>
          <w:color w:val="000000"/>
          <w:sz w:val="28"/>
        </w:rPr>
        <w:t>HBsAg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HCV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total</w:t>
      </w:r>
      <w:r w:rsidRPr="00683FF8">
        <w:rPr>
          <w:color w:val="000000"/>
          <w:sz w:val="28"/>
          <w:lang w:val="ru-RU"/>
        </w:rPr>
        <w:t>) серологическими методами исследования (хемилюминесценции или иммуноферментного анализа) с введением результатов анализов в МИС и передачей направления посредством информационного взаимодействия;</w:t>
      </w:r>
    </w:p>
    <w:p w14:paraId="36F46B67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2" w:name="z209"/>
      <w:bookmarkEnd w:id="20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при отрицательных результатах серологического исследования на определение маркеров вирусных гепатитов В и С (</w:t>
      </w:r>
      <w:r>
        <w:rPr>
          <w:color w:val="000000"/>
          <w:sz w:val="28"/>
        </w:rPr>
        <w:t>HBsAg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HCV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total</w:t>
      </w:r>
      <w:r w:rsidRPr="00683FF8">
        <w:rPr>
          <w:color w:val="000000"/>
          <w:sz w:val="28"/>
          <w:lang w:val="ru-RU"/>
        </w:rPr>
        <w:t>) скрининговое исследование завершается;</w:t>
      </w:r>
    </w:p>
    <w:p w14:paraId="59C91E37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3" w:name="z210"/>
      <w:bookmarkEnd w:id="202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4) при положительном результате серологического исследования на определение маркера вирусного гепатита В (</w:t>
      </w:r>
      <w:r>
        <w:rPr>
          <w:color w:val="000000"/>
          <w:sz w:val="28"/>
        </w:rPr>
        <w:t>HBsAg</w:t>
      </w:r>
      <w:r w:rsidRPr="00683FF8">
        <w:rPr>
          <w:color w:val="000000"/>
          <w:sz w:val="28"/>
          <w:lang w:val="ru-RU"/>
        </w:rPr>
        <w:t xml:space="preserve">) врач организации АПП направляет пациента на консультацию к врачу-гастроэнтерологу и (или) инфекционисту для дополнительного обследования с последующим </w:t>
      </w:r>
      <w:r w:rsidRPr="00683FF8">
        <w:rPr>
          <w:color w:val="000000"/>
          <w:sz w:val="28"/>
          <w:lang w:val="ru-RU"/>
        </w:rPr>
        <w:lastRenderedPageBreak/>
        <w:t>динамическим наблюдением и оздоровлением у специалистов организации АПП и (или) центров гастроэнтерологии и гепатологии по месту прикрепления;</w:t>
      </w:r>
    </w:p>
    <w:p w14:paraId="13990EFB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4" w:name="z211"/>
      <w:bookmarkEnd w:id="203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5) при положительном результате серологического исследования на определение маркера вирусного гепатита С (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HCV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total</w:t>
      </w:r>
      <w:r w:rsidRPr="00683FF8">
        <w:rPr>
          <w:color w:val="000000"/>
          <w:sz w:val="28"/>
          <w:lang w:val="ru-RU"/>
        </w:rPr>
        <w:t>) проводится молекулярно-биологическое исследование на определение РНК вируса гепатита С методом полимеразной цепной реакции (далее – ПЦР) с введением результатов исследования в МИС и передачей направления посредством информационного взаимодействия;</w:t>
      </w:r>
    </w:p>
    <w:p w14:paraId="71E07558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5" w:name="z212"/>
      <w:bookmarkEnd w:id="204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6) при положительном результате молекулярно-биологического исследования на определение РНК вируса гепатита С методом ПЦР врач организации АПП направляет пациента на консультацию к врачу-гастроэнтерологу и (или) инфекционисту с последующим динамическим наблюдением и оздоровлением у специалистов организации АПП и (или) центров гастроэнтерологии и гепатологии по месту прикрепления. Направление вводится в МИС и передается посредством информационного взаимодействия.</w:t>
      </w:r>
    </w:p>
    <w:p w14:paraId="4B0299B8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6" w:name="z213"/>
      <w:bookmarkEnd w:id="205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51. В целевых группах для </w:t>
      </w:r>
      <w:proofErr w:type="spellStart"/>
      <w:r w:rsidRPr="00683FF8">
        <w:rPr>
          <w:color w:val="000000"/>
          <w:sz w:val="28"/>
          <w:lang w:val="ru-RU"/>
        </w:rPr>
        <w:t>иммунокомпрометированных</w:t>
      </w:r>
      <w:proofErr w:type="spellEnd"/>
      <w:r w:rsidRPr="00683FF8">
        <w:rPr>
          <w:color w:val="000000"/>
          <w:sz w:val="28"/>
          <w:lang w:val="ru-RU"/>
        </w:rPr>
        <w:t xml:space="preserve"> пациентов (пациенты, нуждающиеся в </w:t>
      </w:r>
      <w:proofErr w:type="spellStart"/>
      <w:r w:rsidRPr="00683FF8">
        <w:rPr>
          <w:color w:val="000000"/>
          <w:sz w:val="28"/>
          <w:lang w:val="ru-RU"/>
        </w:rPr>
        <w:t>иммуносупрессивной</w:t>
      </w:r>
      <w:proofErr w:type="spellEnd"/>
      <w:r w:rsidRPr="00683FF8">
        <w:rPr>
          <w:color w:val="000000"/>
          <w:sz w:val="28"/>
          <w:lang w:val="ru-RU"/>
        </w:rPr>
        <w:t xml:space="preserve"> терапии, включая химиотерапию, </w:t>
      </w:r>
      <w:proofErr w:type="spellStart"/>
      <w:r w:rsidRPr="00683FF8">
        <w:rPr>
          <w:color w:val="000000"/>
          <w:sz w:val="28"/>
          <w:lang w:val="ru-RU"/>
        </w:rPr>
        <w:t>иммуносупрессивную</w:t>
      </w:r>
      <w:proofErr w:type="spellEnd"/>
      <w:r w:rsidRPr="00683FF8">
        <w:rPr>
          <w:color w:val="000000"/>
          <w:sz w:val="28"/>
          <w:lang w:val="ru-RU"/>
        </w:rPr>
        <w:t xml:space="preserve"> терапию после трансплантации органов и тканей, кортикостероидную, </w:t>
      </w:r>
      <w:proofErr w:type="spellStart"/>
      <w:r w:rsidRPr="00683FF8">
        <w:rPr>
          <w:color w:val="000000"/>
          <w:sz w:val="28"/>
          <w:lang w:val="ru-RU"/>
        </w:rPr>
        <w:t>иммуносупрессивную</w:t>
      </w:r>
      <w:proofErr w:type="spellEnd"/>
      <w:r w:rsidRPr="00683FF8">
        <w:rPr>
          <w:color w:val="000000"/>
          <w:sz w:val="28"/>
          <w:lang w:val="ru-RU"/>
        </w:rPr>
        <w:t xml:space="preserve"> и биологическую терапию при аутоиммунных заболеваниях; лица, живущие с ВИЧ) применяется следующий алгоритм: </w:t>
      </w:r>
    </w:p>
    <w:p w14:paraId="3DCFFF49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7" w:name="z214"/>
      <w:bookmarkEnd w:id="206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1) одновременное проведение лабораторного обследования на определение маркеров вирусных гепатитов В и С (</w:t>
      </w:r>
      <w:r>
        <w:rPr>
          <w:color w:val="000000"/>
          <w:sz w:val="28"/>
        </w:rPr>
        <w:t>HBsAg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HBs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HBc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HCV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total</w:t>
      </w:r>
      <w:r w:rsidRPr="00683FF8">
        <w:rPr>
          <w:color w:val="000000"/>
          <w:sz w:val="28"/>
          <w:lang w:val="ru-RU"/>
        </w:rPr>
        <w:t>) методами хемилюминесценции или иммуноферментного анализа и определение РНК вируса гепатита С методом ПЦР с введением результатов исследований в МИС и передачей результата посредством информационного взаимодействия;</w:t>
      </w:r>
    </w:p>
    <w:p w14:paraId="6F816C62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8" w:name="z215"/>
      <w:bookmarkEnd w:id="207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2) пациент при положительном результате </w:t>
      </w:r>
      <w:r>
        <w:rPr>
          <w:color w:val="000000"/>
          <w:sz w:val="28"/>
        </w:rPr>
        <w:t>HBsAg</w:t>
      </w:r>
      <w:r w:rsidRPr="00683FF8">
        <w:rPr>
          <w:color w:val="000000"/>
          <w:sz w:val="28"/>
          <w:lang w:val="ru-RU"/>
        </w:rPr>
        <w:t xml:space="preserve"> и (или) положительном результате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HBs</w:t>
      </w:r>
      <w:r w:rsidRPr="00683FF8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HBc</w:t>
      </w:r>
      <w:r w:rsidRPr="00683FF8">
        <w:rPr>
          <w:color w:val="000000"/>
          <w:sz w:val="28"/>
          <w:lang w:val="ru-RU"/>
        </w:rPr>
        <w:t xml:space="preserve"> направляется на консультацию к врачу- гастроэнтерологу и (или) инфекционисту для дополнительного обследования с последующим динамическим наблюдением и оздоровлением у специалистов организации АПП и (или) центров гастроэнтерологии и гепатологии по месту прикрепления. Направление вводится в МИС и передается посредством информационного взаимодействия;</w:t>
      </w:r>
    </w:p>
    <w:p w14:paraId="5327D5C6" w14:textId="77777777" w:rsidR="008D5373" w:rsidRPr="00683FF8" w:rsidRDefault="00683FF8">
      <w:pPr>
        <w:spacing w:after="0"/>
        <w:jc w:val="both"/>
        <w:rPr>
          <w:lang w:val="ru-RU"/>
        </w:rPr>
      </w:pPr>
      <w:bookmarkStart w:id="209" w:name="z216"/>
      <w:bookmarkEnd w:id="208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3) пациент при положительном результате </w:t>
      </w:r>
      <w:r>
        <w:rPr>
          <w:color w:val="000000"/>
          <w:sz w:val="28"/>
        </w:rPr>
        <w:t>anti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HCV</w:t>
      </w:r>
      <w:r w:rsidRPr="00683FF8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total</w:t>
      </w:r>
      <w:r w:rsidRPr="00683FF8">
        <w:rPr>
          <w:color w:val="000000"/>
          <w:sz w:val="28"/>
          <w:lang w:val="ru-RU"/>
        </w:rPr>
        <w:t xml:space="preserve"> и (или) положительном результате ПЦР на определение РНК вируса гепатита С направляется на консультацию к врачу-гастроэнтерологу и (или) инфекционисту с последующим динамическим наблюдением и оздоровлением у специалистов </w:t>
      </w:r>
      <w:r w:rsidRPr="00683FF8">
        <w:rPr>
          <w:color w:val="000000"/>
          <w:sz w:val="28"/>
          <w:lang w:val="ru-RU"/>
        </w:rPr>
        <w:lastRenderedPageBreak/>
        <w:t>организации АПП и (или) центров гастроэнтерологии и гепатологии по месту прикрепления. Направление вводится в МИС и передается посредством информационного взаимодействия.</w:t>
      </w:r>
    </w:p>
    <w:p w14:paraId="3A40F59B" w14:textId="77777777" w:rsidR="008D5373" w:rsidRPr="00683FF8" w:rsidRDefault="00683FF8">
      <w:pPr>
        <w:spacing w:after="0"/>
        <w:jc w:val="both"/>
        <w:rPr>
          <w:lang w:val="ru-RU"/>
        </w:rPr>
      </w:pPr>
      <w:bookmarkStart w:id="210" w:name="z217"/>
      <w:bookmarkEnd w:id="209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52. Медицинские работники, подлежащие осмотру на раннее выявление вирусных гепатитов В и С, проходят скрининговое исследование в организациях АПП по месту прикрепления. </w:t>
      </w:r>
    </w:p>
    <w:p w14:paraId="691B0BA1" w14:textId="77777777" w:rsidR="008D5373" w:rsidRPr="00683FF8" w:rsidRDefault="00683FF8">
      <w:pPr>
        <w:spacing w:after="0"/>
        <w:jc w:val="both"/>
        <w:rPr>
          <w:lang w:val="ru-RU"/>
        </w:rPr>
      </w:pPr>
      <w:bookmarkStart w:id="211" w:name="z218"/>
      <w:bookmarkEnd w:id="210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53. Пациенты центров и отделений гемодиализа, гематологии, онкологии, трансплантации, сердечно-сосудистой и легочной хирургии, лица, поступающие на плановые оперативные вмешательства, пациенты, получающие гемотрансфузии (в плановом порядке), трансплантацию и пересадку органов (части органов), тканей, половых, фетальных, стволовых клеток и биологических материалов, беременные проходят скрининговое исследование в организациях АПП по месту прикрепления.</w:t>
      </w:r>
    </w:p>
    <w:p w14:paraId="4D9A14E7" w14:textId="77777777" w:rsidR="008D5373" w:rsidRPr="00683FF8" w:rsidRDefault="00683FF8">
      <w:pPr>
        <w:spacing w:after="0"/>
        <w:jc w:val="both"/>
        <w:rPr>
          <w:lang w:val="ru-RU"/>
        </w:rPr>
      </w:pPr>
      <w:bookmarkStart w:id="212" w:name="z219"/>
      <w:bookmarkEnd w:id="211"/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54. Лица из ключевых групп населения, которые подвергаются повышенному риску заражения ВИЧ-инфекцией в силу особенностей образа жизни, проходят обследования при обращении для тестирования на ВИЧ-инфекцию в организациях здравоохранения, осуществляющих деятельность в сфере профилактики ВИЧ-инфекции.</w:t>
      </w:r>
    </w:p>
    <w:p w14:paraId="2B20AD99" w14:textId="77777777" w:rsidR="008D5373" w:rsidRPr="00683FF8" w:rsidRDefault="00683FF8">
      <w:pPr>
        <w:spacing w:after="0"/>
        <w:rPr>
          <w:lang w:val="ru-RU"/>
        </w:rPr>
      </w:pPr>
      <w:bookmarkStart w:id="213" w:name="z220"/>
      <w:bookmarkEnd w:id="212"/>
      <w:r w:rsidRPr="00683FF8">
        <w:rPr>
          <w:b/>
          <w:color w:val="000000"/>
          <w:lang w:val="ru-RU"/>
        </w:rPr>
        <w:t xml:space="preserve"> Глава 3. Объем и периодичность проведения скрининговых исследований</w:t>
      </w:r>
    </w:p>
    <w:p w14:paraId="1FB08B98" w14:textId="77777777" w:rsidR="008D5373" w:rsidRPr="00683FF8" w:rsidRDefault="00683FF8">
      <w:pPr>
        <w:spacing w:after="0"/>
        <w:jc w:val="both"/>
        <w:rPr>
          <w:lang w:val="ru-RU"/>
        </w:rPr>
      </w:pPr>
      <w:bookmarkStart w:id="214" w:name="z221"/>
      <w:bookmarkEnd w:id="213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55. </w:t>
      </w:r>
      <w:r>
        <w:rPr>
          <w:color w:val="000000"/>
          <w:sz w:val="28"/>
        </w:rPr>
        <w:t>C</w:t>
      </w:r>
      <w:proofErr w:type="spellStart"/>
      <w:r w:rsidRPr="00683FF8">
        <w:rPr>
          <w:color w:val="000000"/>
          <w:sz w:val="28"/>
          <w:lang w:val="ru-RU"/>
        </w:rPr>
        <w:t>крининговые</w:t>
      </w:r>
      <w:proofErr w:type="spellEnd"/>
      <w:r w:rsidRPr="00683FF8">
        <w:rPr>
          <w:color w:val="000000"/>
          <w:sz w:val="28"/>
          <w:lang w:val="ru-RU"/>
        </w:rPr>
        <w:t xml:space="preserve"> исследования целевых групп взрослого и детского населения проводятся в </w:t>
      </w:r>
      <w:proofErr w:type="spellStart"/>
      <w:r w:rsidRPr="00683FF8">
        <w:rPr>
          <w:color w:val="000000"/>
          <w:sz w:val="28"/>
          <w:lang w:val="ru-RU"/>
        </w:rPr>
        <w:t>обьеме</w:t>
      </w:r>
      <w:proofErr w:type="spellEnd"/>
      <w:r w:rsidRPr="00683FF8">
        <w:rPr>
          <w:color w:val="000000"/>
          <w:sz w:val="28"/>
          <w:lang w:val="ru-RU"/>
        </w:rPr>
        <w:t xml:space="preserve"> скрининговых исследований для целевых групп взрослого и детского населения с разделением медицинских услуг в рамках гарантированного объема бесплатной медицинской помощи (далее – ГОБМП) и обязательного социального медицинского страхования (далее – ОСМС) согласно приложениям 1 и 2 к настоящим Правилам субъектами здравоохранения, имеющими лицензию на вид деятельности в сфере здравоохранения в соответствии с Законом Республики Казахстан от 16 мая 2014 года "О разрешениях и уведомлениях".</w:t>
      </w:r>
    </w:p>
    <w:p w14:paraId="52E804DC" w14:textId="77777777" w:rsidR="008D5373" w:rsidRDefault="00683FF8">
      <w:pPr>
        <w:spacing w:after="0"/>
        <w:jc w:val="both"/>
      </w:pPr>
      <w:bookmarkStart w:id="215" w:name="z222"/>
      <w:bookmarkEnd w:id="214"/>
      <w:r w:rsidRPr="00683FF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3FF8">
        <w:rPr>
          <w:color w:val="000000"/>
          <w:sz w:val="28"/>
          <w:lang w:val="ru-RU"/>
        </w:rPr>
        <w:t xml:space="preserve"> 56. Скрининговые исследования целевых групп взрослого и детского населения осуществляются в соответствии с периодичностью и сроками завершения скрининговых исследований целевым группам взрослого и детского населения согласно приложению </w:t>
      </w:r>
      <w:r>
        <w:rPr>
          <w:color w:val="000000"/>
          <w:sz w:val="28"/>
        </w:rPr>
        <w:t xml:space="preserve">3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p w14:paraId="2A0F4011" w14:textId="77777777" w:rsidR="008D5373" w:rsidRDefault="00683FF8">
      <w:pPr>
        <w:spacing w:after="0"/>
        <w:jc w:val="both"/>
      </w:pPr>
      <w:bookmarkStart w:id="216" w:name="z223"/>
      <w:bookmarkEnd w:id="215"/>
      <w:r>
        <w:rPr>
          <w:color w:val="000000"/>
          <w:sz w:val="28"/>
        </w:rPr>
        <w:t xml:space="preserve">       </w:t>
      </w:r>
      <w:r w:rsidRPr="00683FF8">
        <w:rPr>
          <w:color w:val="000000"/>
          <w:sz w:val="28"/>
          <w:lang w:val="ru-RU"/>
        </w:rPr>
        <w:t xml:space="preserve">57. Скрининговые исследования групп риска на раннее выявление вирусных гепатитов В и С осуществляются в соответствии со сроками проведения скрининговых исследований групп риска на раннее выявление вирусных гепатитов В и С согласно приложению </w:t>
      </w:r>
      <w:r>
        <w:rPr>
          <w:color w:val="000000"/>
          <w:sz w:val="28"/>
        </w:rPr>
        <w:t xml:space="preserve">4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2"/>
        <w:gridCol w:w="3825"/>
      </w:tblGrid>
      <w:tr w:rsidR="008D5373" w:rsidRPr="00024513" w14:paraId="400B210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6"/>
          <w:p w14:paraId="2619A558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8DA4A" w14:textId="77777777" w:rsidR="008D5373" w:rsidRPr="00683FF8" w:rsidRDefault="00683FF8">
            <w:pPr>
              <w:spacing w:after="0"/>
              <w:jc w:val="center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Приложение 1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к Правилам, объему и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lastRenderedPageBreak/>
              <w:t>периодичности проведения</w:t>
            </w:r>
            <w:r w:rsidRPr="00683FF8">
              <w:rPr>
                <w:lang w:val="ru-RU"/>
              </w:rPr>
              <w:br/>
            </w:r>
            <w:r w:rsidRPr="00683FF8">
              <w:rPr>
                <w:color w:val="000000"/>
                <w:sz w:val="20"/>
                <w:lang w:val="ru-RU"/>
              </w:rPr>
              <w:t>скрининговых исследований</w:t>
            </w:r>
          </w:p>
        </w:tc>
      </w:tr>
    </w:tbl>
    <w:p w14:paraId="05FDC7DB" w14:textId="77777777" w:rsidR="008D5373" w:rsidRPr="00683FF8" w:rsidRDefault="00683FF8">
      <w:pPr>
        <w:spacing w:after="0"/>
        <w:rPr>
          <w:lang w:val="ru-RU"/>
        </w:rPr>
      </w:pPr>
      <w:bookmarkStart w:id="217" w:name="z225"/>
      <w:r w:rsidRPr="00683FF8">
        <w:rPr>
          <w:b/>
          <w:color w:val="000000"/>
          <w:lang w:val="ru-RU"/>
        </w:rPr>
        <w:lastRenderedPageBreak/>
        <w:t xml:space="preserve"> Объем скрининговых исследований для целевых групп взрослого населения с разделением медицинских услуг в рамках гарантированного объема бесплатной медицинской помощи (ГОБМП) и обязательного социального медицинского страхования (ОСМС)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0"/>
        <w:gridCol w:w="3603"/>
        <w:gridCol w:w="1835"/>
        <w:gridCol w:w="2525"/>
        <w:gridCol w:w="1225"/>
        <w:gridCol w:w="74"/>
      </w:tblGrid>
      <w:tr w:rsidR="008D5373" w14:paraId="4EA5E2A6" w14:textId="77777777">
        <w:trPr>
          <w:trHeight w:val="30"/>
          <w:tblCellSpacing w:w="0" w:type="auto"/>
        </w:trPr>
        <w:tc>
          <w:tcPr>
            <w:tcW w:w="5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7"/>
          <w:p w14:paraId="73E8E1A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53C8D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Объем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скрининговых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исследований</w:t>
            </w:r>
            <w:proofErr w:type="spellEnd"/>
          </w:p>
        </w:tc>
        <w:tc>
          <w:tcPr>
            <w:tcW w:w="63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0BD52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Целевая группа и вид скринингового исследования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BD34B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пакета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</w:t>
            </w:r>
            <w:proofErr w:type="spellEnd"/>
          </w:p>
        </w:tc>
      </w:tr>
      <w:tr w:rsidR="008D5373" w14:paraId="3048A1B7" w14:textId="77777777">
        <w:trPr>
          <w:trHeight w:val="30"/>
          <w:tblCellSpacing w:w="0" w:type="auto"/>
        </w:trPr>
        <w:tc>
          <w:tcPr>
            <w:tcW w:w="5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4E48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0E4C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3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604F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9E4B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D5373" w14:paraId="42FECF02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0C3C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331B0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5ED99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Женщины в возрасте от 30 до 39 лет, подлежащие осмотру на раннее выявление поведенческих факторов риска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8FD6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4C08BC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58512C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EEFD6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Прием: Медицинская сестра с высшим образованием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B398F8" w14:textId="77777777" w:rsidR="008D5373" w:rsidRPr="00683FF8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02CB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141B33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BE16B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A861B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779DE9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1E74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781910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85B9C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4A484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982FCC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E88C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443E974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A4D06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C78C7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125751" w14:textId="77777777" w:rsidR="008D5373" w:rsidRPr="00683FF8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C7CF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3F799D67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FBE3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10ADC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A93AF" w14:textId="77777777" w:rsidR="008D5373" w:rsidRPr="00683FF8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683FF8">
              <w:rPr>
                <w:color w:val="000000"/>
                <w:sz w:val="20"/>
                <w:lang w:val="ru-RU"/>
              </w:rPr>
              <w:t>Мужчины и женщины в возрасте от 40 до 70 лет, подлежащие осмотру на раннее выявление артериальной гипертонии, ишемической болезни сердца, сахарного диабета, глаукомы и поведенческих факторов риска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05A6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022A9AA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984CC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6A91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 высшим образованием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51AAAD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D881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356F5CA2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7B7FF0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7E56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591270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520FE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514979A4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417AB6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D5303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Измерение внутриглазного давления по Маклакову или бесконтактная пневмотонометрия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366B16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7126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7795445E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CC7767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D5054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Определение общего холестерина в сыворотке крови экспресс 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CFA345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7787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E87B79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6CD3F1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B9FE3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Определение глюкозы в сыворотке крови экспресс 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01B16A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0033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8500579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9BADB7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441C9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3CA2F8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4F3F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59DE91F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EEDC61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964E2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EFFE4E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BC5C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0AB972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93BA67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2E84C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Электрокардиографическое исследование (в 12 отведениях) с расшифровкой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766E26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C66A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7C4F699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D33FC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2E2D3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Кардиолог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04AC91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D108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5D3540C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93F88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1AE4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Эндокринолог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76C656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3991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C62A4EA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03E7D1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1139E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Офтальмолог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BA744E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CC15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2DF770EC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D6B5E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CBE2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Акушерка</w:t>
            </w:r>
            <w:proofErr w:type="spellEnd"/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6CEA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Женщины в возрасте от 30 до 70 лет, подлежащие осмотру на раннее выявление рака шейки матки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3C91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DED7107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B3CC3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E934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54EC33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63F7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7BA425E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15E73F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51D3A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 высшим образованием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4EFC88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ACBA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5F6F68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4FE7E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FD3C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ECF4E7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C19C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3C2DDA2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5BD10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F311F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онкоцитологию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BC267D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540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ОСМС </w:t>
            </w:r>
          </w:p>
        </w:tc>
      </w:tr>
      <w:tr w:rsidR="008D5373" w14:paraId="18C2318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617C26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9729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Цитологическое исследование мазка из шейки матки ПАП-тест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FCB7EE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9197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8D3E68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F2352B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EB6DF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Цитологическое исследование мазка из шейки матки ПАП-тест на аппарате жидкостной цитологии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EA536B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EF18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40E692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40F017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76AA9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Акушер-гинеколог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D3BA19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72FB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0F8E537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E3F52C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17F4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Видео</w:t>
            </w:r>
            <w:proofErr w:type="spellEnd"/>
            <w:r>
              <w:rPr>
                <w:color w:val="000000"/>
                <w:sz w:val="20"/>
              </w:rPr>
              <w:t>)</w:t>
            </w:r>
            <w:proofErr w:type="spellStart"/>
            <w:r>
              <w:rPr>
                <w:color w:val="000000"/>
                <w:sz w:val="20"/>
              </w:rPr>
              <w:t>кольпоскопия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BC04DA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3256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C14487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24791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602B5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Биопсия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шейки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матки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E298B2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8AE5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A45A1AE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2D04C6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D106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3 категории сложности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0AE52E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7048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5816284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588CF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4CA21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Акушер-гинеколог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6B2B21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2745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7AB0A9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137970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6BB7E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Онколог-гинеколог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F3A9A3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FBC6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53DA9187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1260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CD427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Маммография</w:t>
            </w:r>
            <w:proofErr w:type="spellEnd"/>
            <w:r>
              <w:rPr>
                <w:color w:val="000000"/>
                <w:sz w:val="20"/>
              </w:rPr>
              <w:t xml:space="preserve"> (4 </w:t>
            </w:r>
            <w:proofErr w:type="spellStart"/>
            <w:r>
              <w:rPr>
                <w:color w:val="000000"/>
                <w:sz w:val="20"/>
              </w:rPr>
              <w:t>снимка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3AE83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Женщины в возрасте от 40 до 70 лет, подлежащие осмотру на раннее выявление рака молочной железы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AC95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25482B8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0DC51C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F6736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читка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рентгенограммы</w:t>
            </w:r>
            <w:proofErr w:type="spellEnd"/>
            <w:r>
              <w:rPr>
                <w:color w:val="000000"/>
                <w:sz w:val="20"/>
              </w:rPr>
              <w:t xml:space="preserve">): </w:t>
            </w:r>
            <w:proofErr w:type="spellStart"/>
            <w:r>
              <w:rPr>
                <w:color w:val="000000"/>
                <w:sz w:val="20"/>
              </w:rPr>
              <w:t>Рентгенолог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376A9E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224B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7C47DB4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BA6462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9DFF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Онколог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02C554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8E7E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2855E59E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17297F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FD56F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Маммолог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CBFD89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A2E1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31CF8EEE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56B50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B3364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9F7479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41B1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4A5F19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AB10F0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57DCF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A85801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D4D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5FB3C6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32954F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6D4E9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Прицельная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маммография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проекция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72C6FD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8914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3CFF611E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49C1F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30C8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УЗИ </w:t>
            </w:r>
            <w:proofErr w:type="spellStart"/>
            <w:r>
              <w:rPr>
                <w:color w:val="000000"/>
                <w:sz w:val="20"/>
              </w:rPr>
              <w:t>молочных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2565AC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A594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0BCEF9BA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3D867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BDFB7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Трепанобиопсия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A24593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3E6E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E719059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4F102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AF81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Пункционная/аспирационная биопсия под стереотаксическим контролем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7B667D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799B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5BABCE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BB720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1A21A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3 категории сложности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847E16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5E62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706509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ED00B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16BC9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Маммолог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D0C8CC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41E9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A6000E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4E5A2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4F424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Онколог-хирург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76D37C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BFDB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E32C9EF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FB86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2CFB2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Обнаружение скрытой крови в кале (гемокульт-тест) экспресс методом</w:t>
            </w:r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6859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Мужчины и женщины в возрасте от 50 до 70 лет, подлежащие осмотру на раннее выявление колоректального рака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F552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266DCFB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799212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57183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40988B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8B9D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47F8AE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C7315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CD2D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F13BBB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D1C3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AC7F15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00602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4FC9A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Тотальная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видеоколоноскопия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скрининговая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0B6A46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8E07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0D495ED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81CA8D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4756A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Наркоз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внутривенный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593674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ADCE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BAF5F2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C723C2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3AD48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Эндоскопическая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щипковая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биопсия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0B7AE5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697EE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B3D3579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E21EE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8658D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Гистологическое исследование 1 блок-препарата операционно-биопсийного материала 3 категории сложности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EC9FB2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768D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4A52D9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39667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C67F4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Хирург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CCC01F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3663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424D5EB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D3AD8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44D6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Проктолог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099DCA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72B8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6D24C9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3669D2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655A3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Гастроэнтеролог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901879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78DA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163488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D1C9B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3A761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Консультация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Онколог-хирург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A8F56D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C317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9014558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30F4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E10A1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0B14D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Обследование лиц из групп риска (2 этапное) на раннее выявление вирусных гепатитов В и С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EB56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B75B67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CE2B8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84C2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 высшим образованием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3F69C2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92AA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168804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E5A16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289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BBB3C0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BA6B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ECD7D4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0DA836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B14F4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вены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5FBFB7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A989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336CEC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4CCAA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6BCFC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8CED5C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AA5C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4243AC74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A8BD4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2441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AA93B4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10B1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055C86D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3BA6F9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16736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616AC5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9CD7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0A6E252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AE489D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48CB2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366474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87D2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552A0AE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45156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2809D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Обнаружение РНК вируса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1CAE14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EDAB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6D09D4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F0369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A8144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EDDBB5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2659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559B71A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2ED947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2580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07D937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4D05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39673CCC" w14:textId="77777777">
        <w:trPr>
          <w:trHeight w:val="30"/>
          <w:tblCellSpacing w:w="0" w:type="auto"/>
        </w:trPr>
        <w:tc>
          <w:tcPr>
            <w:tcW w:w="5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2597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E9E64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636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F47B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Обследование иммунокомпреметированных лиц, из групп риска (1 этапное) на раннее выявление вирусных гепатитов В и С</w:t>
            </w: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EBB6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E6F6817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943FAA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B49A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 высшим образованием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247C68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5703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0922838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F92055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A3EF5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2E344B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8DB5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34D52BE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1B8D82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07D0F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вены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9A7134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5C00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 </w:t>
            </w:r>
          </w:p>
        </w:tc>
      </w:tr>
      <w:tr w:rsidR="008D5373" w14:paraId="677F683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0228E3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782D9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93BEBD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90E8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3858AC9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CF27DC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8D6C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02451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024513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943815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8426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996FF14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E296E4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387D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02451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024513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3F02DE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DEE9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65225BB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C49582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85DCB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22E5C0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4C8A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7455ED3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24C23C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C5A5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Обнаружение РНК вируса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621CF6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DD80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53AE716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7970C8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8656D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87C5FD" w14:textId="77777777" w:rsidR="008D5373" w:rsidRDefault="008D5373"/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3480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0BD949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418636" w14:textId="77777777" w:rsidR="008D5373" w:rsidRDefault="008D5373"/>
        </w:tc>
        <w:tc>
          <w:tcPr>
            <w:tcW w:w="4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6A0E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16BAB8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5FCB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7BBC4F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AF61E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0C7BF" w14:textId="77777777" w:rsidR="008D5373" w:rsidRDefault="008D5373"/>
        </w:tc>
      </w:tr>
      <w:tr w:rsidR="008D5373" w:rsidRPr="00024513" w14:paraId="02EE82C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07574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69352" w14:textId="77777777" w:rsidR="008D5373" w:rsidRPr="00024513" w:rsidRDefault="00683FF8">
            <w:pPr>
              <w:spacing w:after="0"/>
              <w:jc w:val="center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Приложение 2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к Правилам, объему и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периодичности проведения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скрининговых исследований</w:t>
            </w:r>
          </w:p>
        </w:tc>
      </w:tr>
    </w:tbl>
    <w:p w14:paraId="131B41BE" w14:textId="77777777" w:rsidR="008D5373" w:rsidRPr="00024513" w:rsidRDefault="00683FF8">
      <w:pPr>
        <w:spacing w:after="0"/>
        <w:rPr>
          <w:lang w:val="ru-RU"/>
        </w:rPr>
      </w:pPr>
      <w:bookmarkStart w:id="218" w:name="z227"/>
      <w:r w:rsidRPr="00024513">
        <w:rPr>
          <w:b/>
          <w:color w:val="000000"/>
          <w:lang w:val="ru-RU"/>
        </w:rPr>
        <w:lastRenderedPageBreak/>
        <w:t xml:space="preserve"> Обьем скрининговых исследований для целевых групп детского населения с разделением медицинских услуг в рамках гарантированного объема бесплатной медицинской помощи (ГОБМП) и обязательного социального медицинского страхования (ОСМС)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8"/>
        <w:gridCol w:w="4545"/>
        <w:gridCol w:w="210"/>
        <w:gridCol w:w="3000"/>
        <w:gridCol w:w="1247"/>
        <w:gridCol w:w="52"/>
      </w:tblGrid>
      <w:tr w:rsidR="008D5373" w14:paraId="1067C001" w14:textId="77777777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8"/>
          <w:p w14:paraId="17B5D3C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9EA75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Объем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скрининговых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исследований</w:t>
            </w:r>
            <w:proofErr w:type="spellEnd"/>
          </w:p>
        </w:tc>
        <w:tc>
          <w:tcPr>
            <w:tcW w:w="3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465B2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Целевая группа и вид скринингового исследования</w:t>
            </w: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E1350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пакета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</w:t>
            </w:r>
            <w:proofErr w:type="spellEnd"/>
          </w:p>
        </w:tc>
      </w:tr>
      <w:tr w:rsidR="008D5373" w14:paraId="50542321" w14:textId="77777777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D94F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8C73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E2ED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8B77D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8D5373" w14:paraId="0747DCAE" w14:textId="77777777">
        <w:trPr>
          <w:trHeight w:val="30"/>
          <w:tblCellSpacing w:w="0" w:type="auto"/>
        </w:trPr>
        <w:tc>
          <w:tcPr>
            <w:tcW w:w="8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4985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4CB92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33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27FF3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дети из группы риска на раннее выявление вирусных гепатитов В и С</w:t>
            </w: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353F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71652A3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E9C56B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77B48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высшим образованием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5131BA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D8BB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0A88C37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6CF88D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8220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8F049F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10E9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1D7C90E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BF908F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9A01B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вены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2003B3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AC65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 </w:t>
            </w:r>
          </w:p>
        </w:tc>
      </w:tr>
      <w:tr w:rsidR="008D5373" w14:paraId="00B74E07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48E293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8D5A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984C1E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CF171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5C68F61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3390B15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AE26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7B2F44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1103E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33635DD2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B5827C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B9660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A4DE15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8932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768D8B4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1322C6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9C579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8967A3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97FEE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34CA449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24F704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50E39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Педиатр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9F7C46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F3B9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A4F21F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47407F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22DA1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Обнаружение РНК вируса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1D416C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38E1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254EC4F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D6B2C8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5896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C44F90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D34C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3AA9D86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E6BED9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46E7E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Педиатр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7F7B36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6C39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344CC3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369E876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7B4FB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Семейный врач (Врач общей практики)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B6F146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3007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181CDFF8" w14:textId="77777777">
        <w:trPr>
          <w:trHeight w:val="30"/>
          <w:tblCellSpacing w:w="0" w:type="auto"/>
        </w:trPr>
        <w:tc>
          <w:tcPr>
            <w:tcW w:w="8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A1EC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CCF1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средним образованием</w:t>
            </w:r>
          </w:p>
        </w:tc>
        <w:tc>
          <w:tcPr>
            <w:tcW w:w="33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110FA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иммунокомпрометированные дети из группы риска на раннее выявление вирусных гепатитов В и С</w:t>
            </w: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5111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0EBD68A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C8ED4F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4BCBB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Прием: Медицинская сестра со высшим образованием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08FAEC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EF0E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94C3487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3638244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930C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Фельдшер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207C50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DCA0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60E68D6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87EB8C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41ECA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вены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FE2FC8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BE3F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 </w:t>
            </w:r>
          </w:p>
        </w:tc>
      </w:tr>
      <w:tr w:rsidR="008D5373" w14:paraId="44BF9E8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CB3AC7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AAB07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9FF101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D757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2D12215D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32AF5E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E4D56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02451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</w:t>
            </w:r>
            <w:r w:rsidRPr="00024513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69D22E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104C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0642E64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96AE0D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FE437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Ig</w:t>
            </w:r>
            <w:r w:rsidRPr="0002451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M</w:t>
            </w:r>
            <w:r w:rsidRPr="00024513">
              <w:rPr>
                <w:color w:val="000000"/>
                <w:sz w:val="20"/>
                <w:lang w:val="ru-RU"/>
              </w:rPr>
              <w:t xml:space="preserve"> к </w:t>
            </w:r>
            <w:r>
              <w:rPr>
                <w:color w:val="000000"/>
                <w:sz w:val="20"/>
              </w:rPr>
              <w:t>HBsAg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02F45C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55A3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32920C1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899DE4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B1B14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Определение суммарных антител к вирусу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сыворотке крови ИФА-методом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CAB3A5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A91A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1575F2CF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E7453F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848C4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 xml:space="preserve">Обнаружение РНК вируса гепатита </w:t>
            </w:r>
            <w:r>
              <w:rPr>
                <w:color w:val="000000"/>
                <w:sz w:val="20"/>
              </w:rPr>
              <w:t>C</w:t>
            </w:r>
            <w:r w:rsidRPr="00024513">
              <w:rPr>
                <w:color w:val="000000"/>
                <w:sz w:val="20"/>
                <w:lang w:val="ru-RU"/>
              </w:rPr>
              <w:t xml:space="preserve"> в биологическом материале методом ПЦР качественное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EC80F6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C3DA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ОСМС</w:t>
            </w:r>
          </w:p>
        </w:tc>
      </w:tr>
      <w:tr w:rsidR="008D5373" w14:paraId="31F3E9A7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F09915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DA912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BC0DB3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6771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2C9918BA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5770F9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60156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Педиатр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BE03E7" w14:textId="77777777" w:rsidR="008D5373" w:rsidRDefault="008D5373"/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88F9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5FFA9AA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5669FF" w14:textId="77777777" w:rsidR="008D5373" w:rsidRDefault="008D5373"/>
        </w:tc>
        <w:tc>
          <w:tcPr>
            <w:tcW w:w="7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D079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Прием Семейный врач (Врач общей практики)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8A2A24" w14:textId="77777777" w:rsidR="008D5373" w:rsidRPr="00024513" w:rsidRDefault="008D5373">
            <w:pPr>
              <w:rPr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F76B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ГОБМП</w:t>
            </w:r>
          </w:p>
        </w:tc>
      </w:tr>
      <w:tr w:rsidR="008D5373" w14:paraId="41B8B15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B0342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8BC9D" w14:textId="77777777" w:rsidR="008D5373" w:rsidRDefault="008D5373"/>
        </w:tc>
      </w:tr>
      <w:tr w:rsidR="008D5373" w:rsidRPr="00024513" w14:paraId="285A68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95749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67A2F" w14:textId="77777777" w:rsidR="008D5373" w:rsidRPr="00024513" w:rsidRDefault="00683FF8">
            <w:pPr>
              <w:spacing w:after="0"/>
              <w:jc w:val="center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Приложение 3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к Правилам, объему и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периодичности проведения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скрининговых исследований</w:t>
            </w:r>
          </w:p>
        </w:tc>
      </w:tr>
    </w:tbl>
    <w:p w14:paraId="2F5A0BB7" w14:textId="77777777" w:rsidR="008D5373" w:rsidRPr="00024513" w:rsidRDefault="00683FF8">
      <w:pPr>
        <w:spacing w:after="0"/>
        <w:rPr>
          <w:lang w:val="ru-RU"/>
        </w:rPr>
      </w:pPr>
      <w:bookmarkStart w:id="219" w:name="z229"/>
      <w:r w:rsidRPr="00024513">
        <w:rPr>
          <w:b/>
          <w:color w:val="000000"/>
          <w:lang w:val="ru-RU"/>
        </w:rPr>
        <w:t xml:space="preserve"> Периодичность и сроки завершения скрининговых исследований взрослого и детского населения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25"/>
        <w:gridCol w:w="5244"/>
        <w:gridCol w:w="631"/>
        <w:gridCol w:w="1927"/>
        <w:gridCol w:w="1306"/>
        <w:gridCol w:w="29"/>
      </w:tblGrid>
      <w:tr w:rsidR="008D5373" w14:paraId="4913AA93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9"/>
          <w:p w14:paraId="2C802EC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EF363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целевой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группы</w:t>
            </w:r>
            <w:proofErr w:type="spellEnd"/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C032B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Периодичность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2592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завершения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исследования</w:t>
            </w:r>
            <w:proofErr w:type="spellEnd"/>
          </w:p>
        </w:tc>
      </w:tr>
      <w:tr w:rsidR="008D5373" w14:paraId="227F729E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3AF1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07EC3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Женщины в возрасте от 30 до 39 лет, подлежащие скрининговому исследованию на раннее выявление поведенческих факторов риска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BD94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4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B5BD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14 </w:t>
            </w:r>
            <w:proofErr w:type="spellStart"/>
            <w:r>
              <w:rPr>
                <w:color w:val="000000"/>
                <w:sz w:val="20"/>
              </w:rPr>
              <w:t>дней</w:t>
            </w:r>
            <w:proofErr w:type="spellEnd"/>
          </w:p>
        </w:tc>
      </w:tr>
      <w:tr w:rsidR="008D5373" w14:paraId="43240D10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CE8A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4F1B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Мужчины и женщины в возрасте от 40 до 70 лет, подлежащие скрининговому исследованию на раннее выявление артериальной гипертонии, ишемической болезни сердца, сахарного диабета, глаукомы и поведенческих факторов риска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96D5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2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4927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14 </w:t>
            </w:r>
            <w:proofErr w:type="spellStart"/>
            <w:r>
              <w:rPr>
                <w:color w:val="000000"/>
                <w:sz w:val="20"/>
              </w:rPr>
              <w:t>дней</w:t>
            </w:r>
            <w:proofErr w:type="spellEnd"/>
          </w:p>
        </w:tc>
      </w:tr>
      <w:tr w:rsidR="008D5373" w14:paraId="255E7CCA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6083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6D571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Женщины в возрасте от 30 до 70 лет, подлежащие скрининговому исследованию на раннее выявление рака шейки матки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71C40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4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3B90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60 </w:t>
            </w:r>
            <w:proofErr w:type="spellStart"/>
            <w:r>
              <w:rPr>
                <w:color w:val="000000"/>
                <w:sz w:val="20"/>
              </w:rPr>
              <w:t>дней</w:t>
            </w:r>
            <w:proofErr w:type="spellEnd"/>
          </w:p>
        </w:tc>
      </w:tr>
      <w:tr w:rsidR="008D5373" w14:paraId="377F092E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6282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F20A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Женщины в возрасте от 40 до 70 лет, подлежащие скрининговому исследованию на раннее выявление рака молочной железы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59C1B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2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2C36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60 </w:t>
            </w:r>
            <w:proofErr w:type="spellStart"/>
            <w:r>
              <w:rPr>
                <w:color w:val="000000"/>
                <w:sz w:val="20"/>
              </w:rPr>
              <w:t>дней</w:t>
            </w:r>
            <w:proofErr w:type="spellEnd"/>
          </w:p>
        </w:tc>
      </w:tr>
      <w:tr w:rsidR="008D5373" w14:paraId="3434822A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FFD8F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F143D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Мужчины и женщины в возрасте от 50 до 70 лет, подлежащие скрининговому исследованию на раннее выявление колоректального рака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8585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2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16534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60 </w:t>
            </w:r>
            <w:proofErr w:type="spellStart"/>
            <w:r>
              <w:rPr>
                <w:color w:val="000000"/>
                <w:sz w:val="20"/>
              </w:rPr>
              <w:t>дней</w:t>
            </w:r>
            <w:proofErr w:type="spellEnd"/>
          </w:p>
        </w:tc>
      </w:tr>
      <w:tr w:rsidR="008D5373" w14:paraId="15BFA2A6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24BE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734DD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Дети из группы риска на раннее выявление вирусных гепатитов В и С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3C87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не чаще 1 раза в 6 месяцев</w:t>
            </w:r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F6B2E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месяца</w:t>
            </w:r>
            <w:proofErr w:type="spellEnd"/>
          </w:p>
        </w:tc>
      </w:tr>
      <w:tr w:rsidR="008D5373" w14:paraId="43BD6BF0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F731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F7A25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Иммунокомпрометированные дети из группы риска на раннее выявление вирусных гепатитов В и С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DC537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не чаще 1 раза в 6 месяцев</w:t>
            </w:r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3BED9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месяца</w:t>
            </w:r>
            <w:proofErr w:type="spellEnd"/>
          </w:p>
        </w:tc>
      </w:tr>
      <w:tr w:rsidR="008D5373" w14:paraId="3147D22A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2BF9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DB351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Декретированные категории граждан (2 этапное) на раннее выявление вирусных гепатитов В и С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4F6A0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не чаще 1 раза в 6 месяцев</w:t>
            </w:r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64DE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месяца</w:t>
            </w:r>
            <w:proofErr w:type="spellEnd"/>
          </w:p>
        </w:tc>
      </w:tr>
      <w:tr w:rsidR="008D5373" w14:paraId="007592FC" w14:textId="77777777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66C07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0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B090F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Иммунокомпрометированные декретированных категорий граждан (1 этапное) на раннее выявление вирусных гепатитов В и С</w:t>
            </w:r>
          </w:p>
        </w:tc>
        <w:tc>
          <w:tcPr>
            <w:tcW w:w="22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746FC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не чаще 1 раза в 6 месяцев</w:t>
            </w:r>
          </w:p>
        </w:tc>
        <w:tc>
          <w:tcPr>
            <w:tcW w:w="12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B16C6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месяца</w:t>
            </w:r>
            <w:proofErr w:type="spellEnd"/>
          </w:p>
        </w:tc>
      </w:tr>
      <w:tr w:rsidR="008D5373" w14:paraId="78DA2ED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47423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82B1A" w14:textId="77777777" w:rsidR="008D5373" w:rsidRDefault="008D5373"/>
        </w:tc>
      </w:tr>
      <w:tr w:rsidR="008D5373" w:rsidRPr="00024513" w14:paraId="4695AA8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45A0D" w14:textId="77777777" w:rsidR="008D5373" w:rsidRDefault="00683FF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FA47B" w14:textId="77777777" w:rsidR="008D5373" w:rsidRPr="00024513" w:rsidRDefault="00683FF8">
            <w:pPr>
              <w:spacing w:after="0"/>
              <w:jc w:val="center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Приложение 4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к Правилам, объему и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периодичности проведения</w:t>
            </w:r>
            <w:r w:rsidRPr="00024513">
              <w:rPr>
                <w:lang w:val="ru-RU"/>
              </w:rPr>
              <w:br/>
            </w:r>
            <w:r w:rsidRPr="00024513">
              <w:rPr>
                <w:color w:val="000000"/>
                <w:sz w:val="20"/>
                <w:lang w:val="ru-RU"/>
              </w:rPr>
              <w:t>скрининговых исследований</w:t>
            </w:r>
          </w:p>
        </w:tc>
      </w:tr>
    </w:tbl>
    <w:p w14:paraId="76BC889C" w14:textId="77777777" w:rsidR="008D5373" w:rsidRPr="00024513" w:rsidRDefault="00683FF8">
      <w:pPr>
        <w:spacing w:after="0"/>
        <w:rPr>
          <w:lang w:val="ru-RU"/>
        </w:rPr>
      </w:pPr>
      <w:bookmarkStart w:id="220" w:name="z231"/>
      <w:r w:rsidRPr="00024513">
        <w:rPr>
          <w:b/>
          <w:color w:val="000000"/>
          <w:lang w:val="ru-RU"/>
        </w:rPr>
        <w:t xml:space="preserve"> Сроки проведения скрининговых исследований групп риска на раннее выявление вирусных гепатитов В и С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4"/>
        <w:gridCol w:w="3558"/>
        <w:gridCol w:w="5650"/>
      </w:tblGrid>
      <w:tr w:rsidR="008D5373" w14:paraId="673C063E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0"/>
          <w:p w14:paraId="39D1BB03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0431F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Сроки проведения скрининговых исследований групп риска на раннее выявление вирусных гепатитов В и С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BDEB8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риска</w:t>
            </w:r>
            <w:proofErr w:type="spellEnd"/>
          </w:p>
        </w:tc>
      </w:tr>
      <w:tr w:rsidR="008D5373" w:rsidRPr="00024513" w14:paraId="5CF85150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86AB8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2C16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 поступлении на работу и далее один раз в шесть месяцев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34F5C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Медицинские работники:- организаций службы крови, проводящие инвазивные процедуры, участвующие в переработке крови; занимающиеся гемодиализом;- хирургического, стоматологического, гинекологического, акушерского, гематологического профилей, также проводящие инвазивные методы диагностики и лечения;- клинических, иммунологических, вирусологических, бактериологических, паразитологических лабораторий</w:t>
            </w:r>
          </w:p>
        </w:tc>
      </w:tr>
      <w:tr w:rsidR="008D5373" w:rsidRPr="00024513" w14:paraId="6E302A0A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4628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571B1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Перед оперативным вмешательством и через шесть месяцев после оперативного вмешательства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79588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Лица, поступающие на плановые и экстренные оперативные вмешательства;</w:t>
            </w:r>
          </w:p>
        </w:tc>
      </w:tr>
      <w:tr w:rsidR="008D5373" w:rsidRPr="00024513" w14:paraId="41594E0E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9C535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F5A97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 поступлении на госпитализацию и через шесть месяцев после госпитализации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358FB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Пациенты центров и отделений гемодиализа, гематологии, онкологии, трансплантации, сердечно-сосудистой и легочной хирургии;</w:t>
            </w:r>
          </w:p>
        </w:tc>
      </w:tr>
      <w:tr w:rsidR="008D5373" w:rsidRPr="00024513" w14:paraId="0551323E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443C2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826B2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Перед проведением и через шесть месяцев после проведения гемотрансфузий, трансплантации и пересадки органов (части органов), тканей, половых, фетальных, стволовых клеток и биологических материалов;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13D81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Пациенты, получающие гемотрансфузии, трансплантацию и пересадку органов (части органов), тканей, половых, фетальных, стволовых клеток и биологических материалов;</w:t>
            </w:r>
          </w:p>
        </w:tc>
      </w:tr>
      <w:tr w:rsidR="008D5373" w14:paraId="7061B027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126BA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77BDF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 постановке на учет и перед родами в случае отсутствия обследования на вирусный гепатит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7ECBC" w14:textId="77777777" w:rsidR="008D5373" w:rsidRDefault="00683FF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Беременные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женщины</w:t>
            </w:r>
            <w:proofErr w:type="spellEnd"/>
          </w:p>
        </w:tc>
      </w:tr>
      <w:tr w:rsidR="008D5373" w:rsidRPr="00024513" w14:paraId="78E5AD5D" w14:textId="77777777">
        <w:trPr>
          <w:trHeight w:val="30"/>
          <w:tblCellSpacing w:w="0" w:type="auto"/>
        </w:trPr>
        <w:tc>
          <w:tcPr>
            <w:tcW w:w="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FA96C" w14:textId="77777777" w:rsidR="008D5373" w:rsidRDefault="00683FF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38BBE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При обращении для тестирования на ВИЧ-инфекцию, не чаще, чем 1 раза в шесть месяцев</w:t>
            </w:r>
          </w:p>
        </w:tc>
        <w:tc>
          <w:tcPr>
            <w:tcW w:w="7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4ED6F" w14:textId="77777777" w:rsidR="008D5373" w:rsidRPr="00024513" w:rsidRDefault="00683FF8">
            <w:pPr>
              <w:spacing w:after="20"/>
              <w:ind w:left="20"/>
              <w:jc w:val="both"/>
              <w:rPr>
                <w:lang w:val="ru-RU"/>
              </w:rPr>
            </w:pPr>
            <w:r w:rsidRPr="00024513">
              <w:rPr>
                <w:color w:val="000000"/>
                <w:sz w:val="20"/>
                <w:lang w:val="ru-RU"/>
              </w:rPr>
              <w:t>Лица из ключевых групп населения, которые подвергаются повышенному риску заражения ВИЧ-инфекцией в силу особенностей образа жизни</w:t>
            </w:r>
          </w:p>
        </w:tc>
      </w:tr>
    </w:tbl>
    <w:p w14:paraId="1E38B44F" w14:textId="77777777" w:rsidR="008D5373" w:rsidRPr="00024513" w:rsidRDefault="00683FF8">
      <w:pPr>
        <w:spacing w:after="0"/>
        <w:rPr>
          <w:lang w:val="ru-RU"/>
        </w:rPr>
      </w:pPr>
      <w:r w:rsidRPr="00024513">
        <w:rPr>
          <w:lang w:val="ru-RU"/>
        </w:rPr>
        <w:br/>
      </w:r>
    </w:p>
    <w:p w14:paraId="006A075B" w14:textId="77777777" w:rsidR="008D5373" w:rsidRPr="00024513" w:rsidRDefault="00683FF8">
      <w:pPr>
        <w:spacing w:after="0"/>
        <w:rPr>
          <w:lang w:val="ru-RU"/>
        </w:rPr>
      </w:pPr>
      <w:r w:rsidRPr="00024513">
        <w:rPr>
          <w:lang w:val="ru-RU"/>
        </w:rPr>
        <w:br/>
      </w:r>
      <w:r w:rsidRPr="00024513">
        <w:rPr>
          <w:lang w:val="ru-RU"/>
        </w:rPr>
        <w:br/>
      </w:r>
    </w:p>
    <w:p w14:paraId="7EA8DA90" w14:textId="77777777" w:rsidR="008D5373" w:rsidRPr="00024513" w:rsidRDefault="00683FF8">
      <w:pPr>
        <w:pStyle w:val="disclaimer"/>
        <w:rPr>
          <w:lang w:val="ru-RU"/>
        </w:rPr>
      </w:pPr>
      <w:r w:rsidRPr="00024513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8D5373" w:rsidRPr="0002451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373"/>
    <w:rsid w:val="00024513"/>
    <w:rsid w:val="00683FF8"/>
    <w:rsid w:val="008D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A2622"/>
  <w15:docId w15:val="{AE6DD44F-29E2-4172-BCA6-39CA20F8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8292</Words>
  <Characters>47271</Characters>
  <Application>Microsoft Office Word</Application>
  <DocSecurity>0</DocSecurity>
  <Lines>393</Lines>
  <Paragraphs>110</Paragraphs>
  <ScaleCrop>false</ScaleCrop>
  <Company/>
  <LinksUpToDate>false</LinksUpToDate>
  <CharactersWithSpaces>55453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2020-12-25T12:54:00Z</dcterms:created>
  <dcterms:modified xsi:type="dcterms:W3CDTF">2020-12-25T12:54:00Z</dcterms:modified>
</cp:coreProperties>
</file>